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A8" w:rsidRPr="002E44A8" w:rsidRDefault="002E44A8" w:rsidP="002E44A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4A8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предмету</w:t>
      </w:r>
      <w:r w:rsidRPr="002E44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44A8">
        <w:rPr>
          <w:rFonts w:ascii="Times New Roman" w:hAnsi="Times New Roman" w:cs="Times New Roman"/>
          <w:b/>
          <w:sz w:val="24"/>
          <w:szCs w:val="24"/>
        </w:rPr>
        <w:t>«Изобразительное искусство»</w:t>
      </w:r>
    </w:p>
    <w:p w:rsidR="002E44A8" w:rsidRPr="002E44A8" w:rsidRDefault="002E44A8" w:rsidP="002E44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2E44A8">
        <w:rPr>
          <w:rFonts w:ascii="Times New Roman" w:hAnsi="Times New Roman" w:cs="Times New Roman"/>
          <w:sz w:val="24"/>
          <w:szCs w:val="24"/>
        </w:rPr>
        <w:t>Рабочая программа по</w:t>
      </w:r>
      <w:r>
        <w:rPr>
          <w:rFonts w:ascii="Times New Roman" w:hAnsi="Times New Roman" w:cs="Times New Roman"/>
          <w:sz w:val="24"/>
          <w:szCs w:val="24"/>
        </w:rPr>
        <w:t xml:space="preserve"> предмету  «Изобразительное искусство»</w:t>
      </w:r>
      <w:r w:rsidRPr="002E44A8">
        <w:rPr>
          <w:rFonts w:ascii="Times New Roman" w:hAnsi="Times New Roman" w:cs="Times New Roman"/>
          <w:sz w:val="24"/>
          <w:szCs w:val="24"/>
        </w:rPr>
        <w:t xml:space="preserve"> 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концепции и программы для начальных классов комплекта «Школа России» (М., «Просвещение» 2011) авторской программы Б. М. </w:t>
      </w:r>
      <w:proofErr w:type="spellStart"/>
      <w:r w:rsidRPr="002E44A8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2E44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4A8">
        <w:rPr>
          <w:rFonts w:ascii="Times New Roman" w:hAnsi="Times New Roman" w:cs="Times New Roman"/>
          <w:sz w:val="24"/>
          <w:szCs w:val="24"/>
        </w:rPr>
        <w:t>Л.А.Неменской</w:t>
      </w:r>
      <w:proofErr w:type="spellEnd"/>
      <w:r w:rsidRPr="002E44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4A8">
        <w:rPr>
          <w:rFonts w:ascii="Times New Roman" w:hAnsi="Times New Roman" w:cs="Times New Roman"/>
          <w:sz w:val="24"/>
          <w:szCs w:val="24"/>
        </w:rPr>
        <w:t>Н.А.Горяевой</w:t>
      </w:r>
      <w:proofErr w:type="spellEnd"/>
      <w:r w:rsidRPr="002E44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4A8">
        <w:rPr>
          <w:rFonts w:ascii="Times New Roman" w:hAnsi="Times New Roman" w:cs="Times New Roman"/>
          <w:sz w:val="24"/>
          <w:szCs w:val="24"/>
        </w:rPr>
        <w:t>А.С.Питерского</w:t>
      </w:r>
      <w:proofErr w:type="spellEnd"/>
      <w:r w:rsidRPr="002E44A8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искусство», (М. «Просвещение» 2011). </w:t>
      </w:r>
      <w:proofErr w:type="gramEnd"/>
    </w:p>
    <w:p w:rsidR="002E44A8" w:rsidRDefault="002E44A8" w:rsidP="002E44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2E44A8">
        <w:rPr>
          <w:rFonts w:ascii="Times New Roman" w:hAnsi="Times New Roman" w:cs="Times New Roman"/>
          <w:sz w:val="24"/>
          <w:szCs w:val="24"/>
        </w:rPr>
        <w:t xml:space="preserve">Курс разработан как </w:t>
      </w:r>
      <w:r w:rsidRPr="002E44A8">
        <w:rPr>
          <w:rFonts w:ascii="Times New Roman" w:hAnsi="Times New Roman" w:cs="Times New Roman"/>
          <w:b/>
          <w:bCs/>
          <w:sz w:val="24"/>
          <w:szCs w:val="24"/>
        </w:rPr>
        <w:t xml:space="preserve">целостная система введения в художественную культуру </w:t>
      </w:r>
      <w:r w:rsidRPr="002E44A8">
        <w:rPr>
          <w:rFonts w:ascii="Times New Roman" w:hAnsi="Times New Roman" w:cs="Times New Roman"/>
          <w:sz w:val="24"/>
          <w:szCs w:val="24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художника.</w:t>
      </w:r>
      <w:proofErr w:type="gramEnd"/>
      <w:r w:rsidRPr="002E44A8">
        <w:rPr>
          <w:rFonts w:ascii="Times New Roman" w:hAnsi="Times New Roman" w:cs="Times New Roman"/>
          <w:sz w:val="24"/>
          <w:szCs w:val="24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2E44A8" w:rsidRPr="002E44A8" w:rsidRDefault="002E44A8" w:rsidP="002E44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E44A8">
        <w:rPr>
          <w:rFonts w:ascii="Times New Roman" w:hAnsi="Times New Roman" w:cs="Times New Roman"/>
          <w:sz w:val="24"/>
          <w:szCs w:val="24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2E44A8">
        <w:rPr>
          <w:rFonts w:ascii="Times New Roman" w:hAnsi="Times New Roman" w:cs="Times New Roman"/>
          <w:i/>
          <w:iCs/>
          <w:sz w:val="24"/>
          <w:szCs w:val="24"/>
        </w:rPr>
        <w:t>деятельности человека, на выявлении его связей с искусством в процессе ежедневной жизни.</w:t>
      </w:r>
    </w:p>
    <w:p w:rsidR="002E44A8" w:rsidRPr="002E44A8" w:rsidRDefault="002E44A8" w:rsidP="002E44A8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44A8">
        <w:rPr>
          <w:rFonts w:ascii="Times New Roman" w:hAnsi="Times New Roman" w:cs="Times New Roman"/>
          <w:sz w:val="24"/>
          <w:szCs w:val="24"/>
        </w:rPr>
        <w:t>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</w:r>
    </w:p>
    <w:p w:rsidR="002E44A8" w:rsidRPr="002E44A8" w:rsidRDefault="002E44A8" w:rsidP="002E44A8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44A8">
        <w:rPr>
          <w:rFonts w:ascii="Times New Roman" w:hAnsi="Times New Roman" w:cs="Times New Roman"/>
          <w:sz w:val="24"/>
          <w:szCs w:val="24"/>
        </w:rPr>
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2E44A8" w:rsidRPr="002E44A8" w:rsidRDefault="002E44A8" w:rsidP="002E44A8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44A8">
        <w:rPr>
          <w:rFonts w:ascii="Times New Roman" w:hAnsi="Times New Roman" w:cs="Times New Roman"/>
          <w:sz w:val="24"/>
          <w:szCs w:val="24"/>
        </w:rPr>
        <w:t>Курс 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2E44A8" w:rsidRPr="002E44A8" w:rsidRDefault="002E44A8" w:rsidP="002E44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44A8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2E44A8">
        <w:rPr>
          <w:rFonts w:ascii="Times New Roman" w:hAnsi="Times New Roman" w:cs="Times New Roman"/>
          <w:b/>
          <w:sz w:val="24"/>
          <w:szCs w:val="24"/>
        </w:rPr>
        <w:t>виды учебной деятельности</w:t>
      </w:r>
      <w:r w:rsidRPr="002E44A8">
        <w:rPr>
          <w:rFonts w:ascii="Times New Roman" w:hAnsi="Times New Roman" w:cs="Times New Roman"/>
          <w:sz w:val="24"/>
          <w:szCs w:val="24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2E44A8" w:rsidRPr="002E44A8" w:rsidRDefault="002E44A8" w:rsidP="002E44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44A8">
        <w:rPr>
          <w:rFonts w:ascii="Times New Roman" w:hAnsi="Times New Roman" w:cs="Times New Roman"/>
          <w:b/>
          <w:sz w:val="24"/>
          <w:szCs w:val="24"/>
        </w:rPr>
        <w:t>Практическая художественно-творческая деятельность</w:t>
      </w:r>
      <w:r w:rsidRPr="002E44A8">
        <w:rPr>
          <w:rFonts w:ascii="Times New Roman" w:hAnsi="Times New Roman" w:cs="Times New Roman"/>
          <w:sz w:val="24"/>
          <w:szCs w:val="24"/>
        </w:rPr>
        <w:t xml:space="preserve"> (ребенок выступает в роли художника) и </w:t>
      </w:r>
      <w:r w:rsidRPr="002E44A8">
        <w:rPr>
          <w:rFonts w:ascii="Times New Roman" w:hAnsi="Times New Roman" w:cs="Times New Roman"/>
          <w:b/>
          <w:sz w:val="24"/>
          <w:szCs w:val="24"/>
        </w:rPr>
        <w:t>деятельность по восприятию искусства</w:t>
      </w:r>
      <w:r w:rsidRPr="002E44A8">
        <w:rPr>
          <w:rFonts w:ascii="Times New Roman" w:hAnsi="Times New Roman" w:cs="Times New Roman"/>
          <w:sz w:val="24"/>
          <w:szCs w:val="24"/>
        </w:rPr>
        <w:t xml:space="preserve"> (ребенок выступает в роли зрителя, осваивая опыт художественной культуры) имеют творческий характер. </w:t>
      </w:r>
      <w:proofErr w:type="gramStart"/>
      <w:r w:rsidRPr="002E44A8">
        <w:rPr>
          <w:rFonts w:ascii="Times New Roman" w:hAnsi="Times New Roman" w:cs="Times New Roman"/>
          <w:sz w:val="24"/>
          <w:szCs w:val="24"/>
        </w:rPr>
        <w:t xml:space="preserve"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</w:t>
      </w:r>
      <w:r w:rsidRPr="002E44A8">
        <w:rPr>
          <w:rFonts w:ascii="Times New Roman" w:hAnsi="Times New Roman" w:cs="Times New Roman"/>
          <w:sz w:val="24"/>
          <w:szCs w:val="24"/>
        </w:rPr>
        <w:lastRenderedPageBreak/>
        <w:t>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2E44A8" w:rsidRPr="002E44A8" w:rsidRDefault="002E44A8" w:rsidP="002E44A8">
      <w:pPr>
        <w:shd w:val="clear" w:color="auto" w:fill="FFFFFF"/>
        <w:spacing w:after="0" w:line="240" w:lineRule="auto"/>
        <w:ind w:left="14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44A8">
        <w:rPr>
          <w:rFonts w:ascii="Times New Roman" w:hAnsi="Times New Roman" w:cs="Times New Roman"/>
          <w:sz w:val="24"/>
          <w:szCs w:val="24"/>
        </w:rPr>
        <w:t xml:space="preserve">Одна из задач — </w:t>
      </w:r>
      <w:r w:rsidRPr="002E44A8">
        <w:rPr>
          <w:rFonts w:ascii="Times New Roman" w:hAnsi="Times New Roman" w:cs="Times New Roman"/>
          <w:b/>
          <w:bCs/>
          <w:sz w:val="24"/>
          <w:szCs w:val="24"/>
        </w:rPr>
        <w:t xml:space="preserve">постоянная смена художественных материалов, </w:t>
      </w:r>
      <w:r w:rsidRPr="002E44A8">
        <w:rPr>
          <w:rFonts w:ascii="Times New Roman" w:hAnsi="Times New Roman" w:cs="Times New Roman"/>
          <w:sz w:val="24"/>
          <w:szCs w:val="24"/>
        </w:rPr>
        <w:t xml:space="preserve">овладение их выразительными возможностями. </w:t>
      </w:r>
      <w:r w:rsidRPr="002E44A8">
        <w:rPr>
          <w:rFonts w:ascii="Times New Roman" w:hAnsi="Times New Roman" w:cs="Times New Roman"/>
          <w:b/>
          <w:sz w:val="24"/>
          <w:szCs w:val="24"/>
        </w:rPr>
        <w:t>Многообразие видов деятельности</w:t>
      </w:r>
      <w:r w:rsidRPr="002E44A8">
        <w:rPr>
          <w:rFonts w:ascii="Times New Roman" w:hAnsi="Times New Roman" w:cs="Times New Roman"/>
          <w:sz w:val="24"/>
          <w:szCs w:val="24"/>
        </w:rPr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2E44A8" w:rsidRPr="002E44A8" w:rsidRDefault="002E44A8" w:rsidP="002E44A8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44A8">
        <w:rPr>
          <w:rFonts w:ascii="Times New Roman" w:hAnsi="Times New Roman" w:cs="Times New Roman"/>
          <w:b/>
          <w:sz w:val="24"/>
          <w:szCs w:val="24"/>
        </w:rPr>
        <w:t>Восприятие произведений искусства</w:t>
      </w:r>
      <w:r w:rsidRPr="002E44A8">
        <w:rPr>
          <w:rFonts w:ascii="Times New Roman" w:hAnsi="Times New Roman" w:cs="Times New Roman"/>
          <w:sz w:val="24"/>
          <w:szCs w:val="24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2E44A8" w:rsidRPr="002E44A8" w:rsidRDefault="002E44A8" w:rsidP="002E44A8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44A8">
        <w:rPr>
          <w:rFonts w:ascii="Times New Roman" w:hAnsi="Times New Roman" w:cs="Times New Roman"/>
          <w:sz w:val="24"/>
          <w:szCs w:val="24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2E44A8" w:rsidRPr="002E44A8" w:rsidRDefault="002E44A8" w:rsidP="002E44A8">
      <w:pPr>
        <w:shd w:val="clear" w:color="auto" w:fill="FFFFFF"/>
        <w:spacing w:after="0" w:line="240" w:lineRule="auto"/>
        <w:ind w:left="19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44A8">
        <w:rPr>
          <w:rFonts w:ascii="Times New Roman" w:hAnsi="Times New Roman" w:cs="Times New Roman"/>
          <w:b/>
          <w:sz w:val="24"/>
          <w:szCs w:val="24"/>
        </w:rPr>
        <w:t>Развитие художественно-образного мышления</w:t>
      </w:r>
      <w:r w:rsidRPr="002E44A8">
        <w:rPr>
          <w:rFonts w:ascii="Times New Roman" w:hAnsi="Times New Roman" w:cs="Times New Roman"/>
          <w:sz w:val="24"/>
          <w:szCs w:val="24"/>
        </w:rPr>
        <w:t xml:space="preserve"> учащихся строится на единстве двух его основ:</w:t>
      </w:r>
      <w:r w:rsidRPr="002E44A8">
        <w:rPr>
          <w:rFonts w:ascii="Times New Roman" w:hAnsi="Times New Roman" w:cs="Times New Roman"/>
          <w:i/>
          <w:sz w:val="24"/>
          <w:szCs w:val="24"/>
        </w:rPr>
        <w:t xml:space="preserve"> развитие наблюдательности</w:t>
      </w:r>
      <w:r w:rsidRPr="002E44A8">
        <w:rPr>
          <w:rFonts w:ascii="Times New Roman" w:hAnsi="Times New Roman" w:cs="Times New Roman"/>
          <w:sz w:val="24"/>
          <w:szCs w:val="24"/>
        </w:rPr>
        <w:t xml:space="preserve">, т.е. умения вглядываться в явления жизни, и </w:t>
      </w:r>
      <w:r w:rsidRPr="002E44A8">
        <w:rPr>
          <w:rFonts w:ascii="Times New Roman" w:hAnsi="Times New Roman" w:cs="Times New Roman"/>
          <w:i/>
          <w:sz w:val="24"/>
          <w:szCs w:val="24"/>
        </w:rPr>
        <w:t>развитие фантазии</w:t>
      </w:r>
      <w:r w:rsidRPr="002E44A8">
        <w:rPr>
          <w:rFonts w:ascii="Times New Roman" w:hAnsi="Times New Roman" w:cs="Times New Roman"/>
          <w:sz w:val="24"/>
          <w:szCs w:val="24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2E44A8" w:rsidRPr="002E44A8" w:rsidRDefault="002E44A8" w:rsidP="002E44A8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44A8">
        <w:rPr>
          <w:rFonts w:ascii="Times New Roman" w:hAnsi="Times New Roman" w:cs="Times New Roman"/>
          <w:sz w:val="24"/>
          <w:szCs w:val="24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2E44A8">
        <w:rPr>
          <w:rFonts w:ascii="Times New Roman" w:hAnsi="Times New Roman" w:cs="Times New Roman"/>
          <w:b/>
          <w:sz w:val="24"/>
          <w:szCs w:val="24"/>
        </w:rPr>
        <w:t>цель</w:t>
      </w:r>
      <w:r w:rsidRPr="002E44A8">
        <w:rPr>
          <w:rFonts w:ascii="Times New Roman" w:hAnsi="Times New Roman" w:cs="Times New Roman"/>
          <w:sz w:val="24"/>
          <w:szCs w:val="24"/>
        </w:rPr>
        <w:t xml:space="preserve"> — </w:t>
      </w:r>
      <w:r w:rsidRPr="002E44A8">
        <w:rPr>
          <w:rFonts w:ascii="Times New Roman" w:hAnsi="Times New Roman" w:cs="Times New Roman"/>
          <w:b/>
          <w:sz w:val="24"/>
          <w:szCs w:val="24"/>
        </w:rPr>
        <w:t>духовное развитие личности,</w:t>
      </w:r>
      <w:r w:rsidRPr="002E44A8">
        <w:rPr>
          <w:rFonts w:ascii="Times New Roman" w:hAnsi="Times New Roman" w:cs="Times New Roman"/>
          <w:sz w:val="24"/>
          <w:szCs w:val="24"/>
        </w:rPr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2E44A8" w:rsidRPr="002E44A8" w:rsidRDefault="002E44A8" w:rsidP="002E44A8">
      <w:pPr>
        <w:shd w:val="clear" w:color="auto" w:fill="FFFFFF"/>
        <w:spacing w:after="0" w:line="240" w:lineRule="auto"/>
        <w:ind w:left="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44A8">
        <w:rPr>
          <w:rFonts w:ascii="Times New Roman" w:hAnsi="Times New Roman" w:cs="Times New Roman"/>
          <w:sz w:val="24"/>
          <w:szCs w:val="24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 w:rsidRPr="002E44A8">
        <w:rPr>
          <w:rFonts w:ascii="Times New Roman" w:hAnsi="Times New Roman" w:cs="Times New Roman"/>
          <w:sz w:val="24"/>
          <w:szCs w:val="24"/>
        </w:rPr>
        <w:t>помогающие</w:t>
      </w:r>
      <w:proofErr w:type="gramEnd"/>
      <w:r w:rsidRPr="002E44A8">
        <w:rPr>
          <w:rFonts w:ascii="Times New Roman" w:hAnsi="Times New Roman" w:cs="Times New Roman"/>
          <w:sz w:val="24"/>
          <w:szCs w:val="24"/>
        </w:rPr>
        <w:t xml:space="preserve"> детям на уроке воспринимать и создавать заданный образ.</w:t>
      </w:r>
    </w:p>
    <w:p w:rsidR="002E44A8" w:rsidRPr="002E44A8" w:rsidRDefault="002E44A8" w:rsidP="002E44A8">
      <w:pPr>
        <w:shd w:val="clear" w:color="auto" w:fill="FFFFFF"/>
        <w:spacing w:after="0" w:line="240" w:lineRule="auto"/>
        <w:ind w:left="14" w:right="5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44A8">
        <w:rPr>
          <w:rFonts w:ascii="Times New Roman" w:hAnsi="Times New Roman" w:cs="Times New Roman"/>
          <w:sz w:val="24"/>
          <w:szCs w:val="24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2E44A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2E44A8">
        <w:rPr>
          <w:rFonts w:ascii="Times New Roman" w:hAnsi="Times New Roman" w:cs="Times New Roman"/>
          <w:sz w:val="24"/>
          <w:szCs w:val="24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2E44A8" w:rsidRPr="002E44A8" w:rsidRDefault="002E44A8" w:rsidP="002E44A8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4A8">
        <w:rPr>
          <w:rFonts w:ascii="Times New Roman" w:hAnsi="Times New Roman" w:cs="Times New Roman"/>
          <w:sz w:val="24"/>
          <w:szCs w:val="24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 w:rsidRPr="002E44A8">
        <w:rPr>
          <w:rFonts w:ascii="Times New Roman" w:hAnsi="Times New Roman" w:cs="Times New Roman"/>
          <w:sz w:val="24"/>
          <w:szCs w:val="24"/>
        </w:rPr>
        <w:t xml:space="preserve"> прослушивание музыкальных и литературных произведений (народных, классических, современных).</w:t>
      </w:r>
    </w:p>
    <w:p w:rsidR="002E44A8" w:rsidRPr="002E44A8" w:rsidRDefault="002E44A8" w:rsidP="002E44A8">
      <w:pPr>
        <w:shd w:val="clear" w:color="auto" w:fill="FFFFFF"/>
        <w:spacing w:after="0" w:line="240" w:lineRule="auto"/>
        <w:ind w:left="19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44A8">
        <w:rPr>
          <w:rFonts w:ascii="Times New Roman" w:hAnsi="Times New Roman" w:cs="Times New Roman"/>
          <w:sz w:val="24"/>
          <w:szCs w:val="24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 w:rsidRPr="002E44A8">
        <w:rPr>
          <w:rFonts w:ascii="Times New Roman" w:hAnsi="Times New Roman" w:cs="Times New Roman"/>
          <w:sz w:val="24"/>
          <w:szCs w:val="24"/>
        </w:rPr>
        <w:t xml:space="preserve">Средства художественной выразительности — форма, пропорции, пространство, </w:t>
      </w:r>
      <w:proofErr w:type="spellStart"/>
      <w:r w:rsidRPr="002E44A8">
        <w:rPr>
          <w:rFonts w:ascii="Times New Roman" w:hAnsi="Times New Roman" w:cs="Times New Roman"/>
          <w:sz w:val="24"/>
          <w:szCs w:val="24"/>
        </w:rPr>
        <w:t>светотональность</w:t>
      </w:r>
      <w:proofErr w:type="spellEnd"/>
      <w:r w:rsidRPr="002E44A8">
        <w:rPr>
          <w:rFonts w:ascii="Times New Roman" w:hAnsi="Times New Roman" w:cs="Times New Roman"/>
          <w:sz w:val="24"/>
          <w:szCs w:val="24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2E44A8" w:rsidRPr="002E44A8" w:rsidRDefault="002E44A8" w:rsidP="002E44A8">
      <w:pPr>
        <w:shd w:val="clear" w:color="auto" w:fill="FFFFFF"/>
        <w:spacing w:after="0" w:line="240" w:lineRule="auto"/>
        <w:ind w:left="5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44A8">
        <w:rPr>
          <w:rFonts w:ascii="Times New Roman" w:hAnsi="Times New Roman" w:cs="Times New Roman"/>
          <w:sz w:val="24"/>
          <w:szCs w:val="24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2E44A8" w:rsidRPr="002E44A8" w:rsidRDefault="002E44A8" w:rsidP="002E44A8">
      <w:pPr>
        <w:shd w:val="clear" w:color="auto" w:fill="FFFFFF"/>
        <w:spacing w:after="0" w:line="240" w:lineRule="auto"/>
        <w:ind w:left="2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44A8">
        <w:rPr>
          <w:rFonts w:ascii="Times New Roman" w:hAnsi="Times New Roman" w:cs="Times New Roman"/>
          <w:sz w:val="24"/>
          <w:szCs w:val="24"/>
        </w:rPr>
        <w:t xml:space="preserve"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</w:t>
      </w:r>
      <w:r w:rsidRPr="002E44A8">
        <w:rPr>
          <w:rFonts w:ascii="Times New Roman" w:hAnsi="Times New Roman" w:cs="Times New Roman"/>
          <w:sz w:val="24"/>
          <w:szCs w:val="24"/>
        </w:rPr>
        <w:lastRenderedPageBreak/>
        <w:t xml:space="preserve">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</w:t>
      </w:r>
    </w:p>
    <w:p w:rsidR="002E44A8" w:rsidRPr="002E44A8" w:rsidRDefault="002E44A8" w:rsidP="002E44A8">
      <w:pPr>
        <w:shd w:val="clear" w:color="auto" w:fill="FFFFFF"/>
        <w:spacing w:after="0" w:line="240" w:lineRule="auto"/>
        <w:ind w:left="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44A8">
        <w:rPr>
          <w:rFonts w:ascii="Times New Roman" w:hAnsi="Times New Roman" w:cs="Times New Roman"/>
          <w:b/>
          <w:sz w:val="24"/>
          <w:szCs w:val="24"/>
        </w:rPr>
        <w:t>Обсуждение детских работ</w:t>
      </w:r>
      <w:r w:rsidRPr="002E44A8">
        <w:rPr>
          <w:rFonts w:ascii="Times New Roman" w:hAnsi="Times New Roman" w:cs="Times New Roman"/>
          <w:sz w:val="24"/>
          <w:szCs w:val="24"/>
        </w:rPr>
        <w:t xml:space="preserve"> с точки зрения их содержания, выра</w:t>
      </w:r>
      <w:r w:rsidRPr="002E44A8">
        <w:rPr>
          <w:rFonts w:ascii="Times New Roman" w:hAnsi="Times New Roman" w:cs="Times New Roman"/>
          <w:sz w:val="24"/>
          <w:szCs w:val="24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2E44A8" w:rsidRPr="002E44A8" w:rsidRDefault="002E44A8" w:rsidP="002E44A8">
      <w:pPr>
        <w:shd w:val="clear" w:color="auto" w:fill="FFFFFF"/>
        <w:spacing w:after="0" w:line="240" w:lineRule="auto"/>
        <w:ind w:left="10"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44A8">
        <w:rPr>
          <w:rFonts w:ascii="Times New Roman" w:hAnsi="Times New Roman" w:cs="Times New Roman"/>
          <w:sz w:val="24"/>
          <w:szCs w:val="24"/>
        </w:rPr>
        <w:t xml:space="preserve">Периодическая </w:t>
      </w:r>
      <w:r w:rsidRPr="002E44A8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выставок </w:t>
      </w:r>
      <w:r w:rsidRPr="002E44A8">
        <w:rPr>
          <w:rFonts w:ascii="Times New Roman" w:hAnsi="Times New Roman" w:cs="Times New Roman"/>
          <w:sz w:val="24"/>
          <w:szCs w:val="24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2E44A8" w:rsidRPr="002E44A8" w:rsidRDefault="002E44A8" w:rsidP="002E44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44A8">
        <w:rPr>
          <w:rFonts w:ascii="Times New Roman" w:hAnsi="Times New Roman" w:cs="Times New Roman"/>
          <w:sz w:val="24"/>
          <w:szCs w:val="24"/>
        </w:rPr>
        <w:t xml:space="preserve">Приоритетная цель художественного образования в школе </w:t>
      </w:r>
      <w:proofErr w:type="gramStart"/>
      <w:r w:rsidRPr="002E44A8">
        <w:rPr>
          <w:rFonts w:ascii="Times New Roman" w:hAnsi="Times New Roman" w:cs="Times New Roman"/>
          <w:sz w:val="24"/>
          <w:szCs w:val="24"/>
        </w:rPr>
        <w:t>—</w:t>
      </w:r>
      <w:r w:rsidRPr="002E44A8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2E44A8">
        <w:rPr>
          <w:rFonts w:ascii="Times New Roman" w:hAnsi="Times New Roman" w:cs="Times New Roman"/>
          <w:b/>
          <w:sz w:val="24"/>
          <w:szCs w:val="24"/>
        </w:rPr>
        <w:t xml:space="preserve">уховно-нравственное развитие </w:t>
      </w:r>
      <w:r w:rsidRPr="002E44A8">
        <w:rPr>
          <w:rFonts w:ascii="Times New Roman" w:hAnsi="Times New Roman" w:cs="Times New Roman"/>
          <w:sz w:val="24"/>
          <w:szCs w:val="24"/>
        </w:rPr>
        <w:t>ребенка, т. е. формирова</w:t>
      </w:r>
      <w:r w:rsidRPr="002E44A8">
        <w:rPr>
          <w:rFonts w:ascii="Times New Roman" w:hAnsi="Times New Roman" w:cs="Times New Roman"/>
          <w:sz w:val="24"/>
          <w:szCs w:val="24"/>
        </w:rPr>
        <w:softHyphen/>
        <w:t>ние у него качеств, отвечающих представлениям об истинной че</w:t>
      </w:r>
      <w:r w:rsidRPr="002E44A8">
        <w:rPr>
          <w:rFonts w:ascii="Times New Roman" w:hAnsi="Times New Roman" w:cs="Times New Roman"/>
          <w:sz w:val="24"/>
          <w:szCs w:val="24"/>
        </w:rPr>
        <w:softHyphen/>
        <w:t xml:space="preserve">ловечности, о доброте и культурной полноценности в восприятии мира. </w:t>
      </w:r>
    </w:p>
    <w:p w:rsidR="002E44A8" w:rsidRPr="002E44A8" w:rsidRDefault="002E44A8" w:rsidP="002E44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4A8">
        <w:rPr>
          <w:rFonts w:ascii="Times New Roman" w:hAnsi="Times New Roman" w:cs="Times New Roman"/>
          <w:sz w:val="24"/>
          <w:szCs w:val="24"/>
        </w:rPr>
        <w:t>Культуросозидающая</w:t>
      </w:r>
      <w:proofErr w:type="spellEnd"/>
      <w:r w:rsidRPr="002E44A8">
        <w:rPr>
          <w:rFonts w:ascii="Times New Roman" w:hAnsi="Times New Roman" w:cs="Times New Roman"/>
          <w:sz w:val="24"/>
          <w:szCs w:val="24"/>
        </w:rPr>
        <w:t xml:space="preserve"> роль программы состоит также в вос</w:t>
      </w:r>
      <w:r w:rsidRPr="002E44A8">
        <w:rPr>
          <w:rFonts w:ascii="Times New Roman" w:hAnsi="Times New Roman" w:cs="Times New Roman"/>
          <w:sz w:val="24"/>
          <w:szCs w:val="24"/>
        </w:rPr>
        <w:softHyphen/>
        <w:t xml:space="preserve">питании </w:t>
      </w:r>
      <w:r w:rsidRPr="002E44A8">
        <w:rPr>
          <w:rFonts w:ascii="Times New Roman" w:hAnsi="Times New Roman" w:cs="Times New Roman"/>
          <w:b/>
          <w:sz w:val="24"/>
          <w:szCs w:val="24"/>
        </w:rPr>
        <w:t>гражданственности и патриотизма</w:t>
      </w:r>
      <w:r w:rsidRPr="002E44A8">
        <w:rPr>
          <w:rFonts w:ascii="Times New Roman" w:hAnsi="Times New Roman" w:cs="Times New Roman"/>
          <w:sz w:val="24"/>
          <w:szCs w:val="24"/>
        </w:rPr>
        <w:t xml:space="preserve">. Прежде </w:t>
      </w:r>
      <w:proofErr w:type="gramStart"/>
      <w:r w:rsidRPr="002E44A8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2E44A8">
        <w:rPr>
          <w:rFonts w:ascii="Times New Roman" w:hAnsi="Times New Roman" w:cs="Times New Roman"/>
          <w:sz w:val="24"/>
          <w:szCs w:val="24"/>
        </w:rPr>
        <w:t xml:space="preserve"> ребенок постигает искусство своей Родины, а потом знакомиться с искусством других народов. </w:t>
      </w:r>
    </w:p>
    <w:p w:rsidR="002E44A8" w:rsidRPr="002E44A8" w:rsidRDefault="002E44A8" w:rsidP="002E44A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44A8">
        <w:rPr>
          <w:rFonts w:ascii="Times New Roman" w:hAnsi="Times New Roman" w:cs="Times New Roman"/>
          <w:sz w:val="24"/>
          <w:szCs w:val="24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2E44A8">
        <w:rPr>
          <w:rFonts w:ascii="Times New Roman" w:hAnsi="Times New Roman" w:cs="Times New Roman"/>
          <w:b/>
          <w:sz w:val="24"/>
          <w:szCs w:val="24"/>
        </w:rPr>
        <w:t>многообразие культур разных народов</w:t>
      </w:r>
      <w:r w:rsidRPr="002E44A8">
        <w:rPr>
          <w:rFonts w:ascii="Times New Roman" w:hAnsi="Times New Roman" w:cs="Times New Roman"/>
          <w:sz w:val="24"/>
          <w:szCs w:val="24"/>
        </w:rPr>
        <w:t xml:space="preserve"> и ценностные связи, объединяющие всех людей планеты. Природа и жизнь являются базисом </w:t>
      </w:r>
      <w:proofErr w:type="gramStart"/>
      <w:r w:rsidRPr="002E44A8">
        <w:rPr>
          <w:rFonts w:ascii="Times New Roman" w:hAnsi="Times New Roman" w:cs="Times New Roman"/>
          <w:sz w:val="24"/>
          <w:szCs w:val="24"/>
        </w:rPr>
        <w:t>формируемого</w:t>
      </w:r>
      <w:proofErr w:type="gramEnd"/>
      <w:r w:rsidRPr="002E4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4A8">
        <w:rPr>
          <w:rFonts w:ascii="Times New Roman" w:hAnsi="Times New Roman" w:cs="Times New Roman"/>
          <w:sz w:val="24"/>
          <w:szCs w:val="24"/>
        </w:rPr>
        <w:t>мироотношения</w:t>
      </w:r>
      <w:proofErr w:type="spellEnd"/>
      <w:r w:rsidRPr="002E44A8">
        <w:rPr>
          <w:rFonts w:ascii="Times New Roman" w:hAnsi="Times New Roman" w:cs="Times New Roman"/>
          <w:sz w:val="24"/>
          <w:szCs w:val="24"/>
        </w:rPr>
        <w:t>.</w:t>
      </w:r>
    </w:p>
    <w:p w:rsidR="002E44A8" w:rsidRPr="002E44A8" w:rsidRDefault="002E44A8" w:rsidP="002E44A8">
      <w:pPr>
        <w:shd w:val="clear" w:color="auto" w:fill="FFFFFF"/>
        <w:spacing w:after="0" w:line="240" w:lineRule="auto"/>
        <w:ind w:left="5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44A8">
        <w:rPr>
          <w:rFonts w:ascii="Times New Roman" w:hAnsi="Times New Roman" w:cs="Times New Roman"/>
          <w:b/>
          <w:sz w:val="24"/>
          <w:szCs w:val="24"/>
        </w:rPr>
        <w:t>Связи искусства с жизнью человека</w:t>
      </w:r>
      <w:r w:rsidRPr="002E44A8">
        <w:rPr>
          <w:rFonts w:ascii="Times New Roman" w:hAnsi="Times New Roman" w:cs="Times New Roman"/>
          <w:sz w:val="24"/>
          <w:szCs w:val="24"/>
        </w:rPr>
        <w:t>, роль искусства в повсед</w:t>
      </w:r>
      <w:r w:rsidRPr="002E44A8">
        <w:rPr>
          <w:rFonts w:ascii="Times New Roman" w:hAnsi="Times New Roman" w:cs="Times New Roman"/>
          <w:sz w:val="24"/>
          <w:szCs w:val="24"/>
        </w:rPr>
        <w:softHyphen/>
        <w:t>невном его бытии, в жизни общества, значение искусства в раз</w:t>
      </w:r>
      <w:r w:rsidRPr="002E44A8">
        <w:rPr>
          <w:rFonts w:ascii="Times New Roman" w:hAnsi="Times New Roman" w:cs="Times New Roman"/>
          <w:sz w:val="24"/>
          <w:szCs w:val="24"/>
        </w:rPr>
        <w:softHyphen/>
        <w:t xml:space="preserve">витии каждого ребенка — </w:t>
      </w:r>
      <w:r w:rsidRPr="002E44A8">
        <w:rPr>
          <w:rFonts w:ascii="Times New Roman" w:hAnsi="Times New Roman" w:cs="Times New Roman"/>
          <w:bCs/>
          <w:sz w:val="24"/>
          <w:szCs w:val="24"/>
        </w:rPr>
        <w:t>главный смысловой стержень курса</w:t>
      </w:r>
      <w:r w:rsidRPr="002E44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E44A8" w:rsidRPr="002E44A8" w:rsidRDefault="002E44A8" w:rsidP="002E44A8">
      <w:pPr>
        <w:shd w:val="clear" w:color="auto" w:fill="FFFFFF"/>
        <w:spacing w:after="0" w:line="240" w:lineRule="auto"/>
        <w:ind w:left="5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44A8">
        <w:rPr>
          <w:rFonts w:ascii="Times New Roman" w:hAnsi="Times New Roman" w:cs="Times New Roman"/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2E44A8" w:rsidRPr="002E44A8" w:rsidRDefault="002E44A8" w:rsidP="002E44A8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44A8">
        <w:rPr>
          <w:rFonts w:ascii="Times New Roman" w:hAnsi="Times New Roman" w:cs="Times New Roman"/>
          <w:sz w:val="24"/>
          <w:szCs w:val="24"/>
        </w:rPr>
        <w:t xml:space="preserve">Одна из главных задач курса — развитие у ребенка </w:t>
      </w:r>
      <w:r w:rsidRPr="002E44A8">
        <w:rPr>
          <w:rFonts w:ascii="Times New Roman" w:hAnsi="Times New Roman" w:cs="Times New Roman"/>
          <w:b/>
          <w:sz w:val="24"/>
          <w:szCs w:val="24"/>
        </w:rPr>
        <w:t>интереса к внутреннему миру человека</w:t>
      </w:r>
      <w:r w:rsidRPr="002E44A8">
        <w:rPr>
          <w:rFonts w:ascii="Times New Roman" w:hAnsi="Times New Roman" w:cs="Times New Roman"/>
          <w:sz w:val="24"/>
          <w:szCs w:val="24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2E44A8">
        <w:rPr>
          <w:rFonts w:ascii="Times New Roman" w:hAnsi="Times New Roman" w:cs="Times New Roman"/>
          <w:b/>
          <w:sz w:val="24"/>
          <w:szCs w:val="24"/>
        </w:rPr>
        <w:t>способности сопереживани</w:t>
      </w:r>
      <w:r w:rsidRPr="002E44A8">
        <w:rPr>
          <w:rFonts w:ascii="Times New Roman" w:hAnsi="Times New Roman" w:cs="Times New Roman"/>
          <w:sz w:val="24"/>
          <w:szCs w:val="24"/>
        </w:rPr>
        <w:t>я.</w:t>
      </w:r>
    </w:p>
    <w:p w:rsidR="002E44A8" w:rsidRPr="002E44A8" w:rsidRDefault="002E44A8" w:rsidP="002E44A8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44A8">
        <w:rPr>
          <w:rFonts w:ascii="Times New Roman" w:hAnsi="Times New Roman" w:cs="Times New Roman"/>
          <w:sz w:val="24"/>
          <w:szCs w:val="24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2E44A8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2E44A8">
        <w:rPr>
          <w:rFonts w:ascii="Times New Roman" w:hAnsi="Times New Roman" w:cs="Times New Roman"/>
          <w:sz w:val="24"/>
          <w:szCs w:val="24"/>
        </w:rPr>
        <w:t xml:space="preserve"> форме, </w:t>
      </w:r>
      <w:r w:rsidRPr="002E44A8">
        <w:rPr>
          <w:rFonts w:ascii="Times New Roman" w:hAnsi="Times New Roman" w:cs="Times New Roman"/>
          <w:b/>
          <w:sz w:val="24"/>
          <w:szCs w:val="24"/>
        </w:rPr>
        <w:t>в форме личного</w:t>
      </w:r>
      <w:r w:rsidRPr="002E44A8">
        <w:rPr>
          <w:rFonts w:ascii="Times New Roman" w:hAnsi="Times New Roman" w:cs="Times New Roman"/>
          <w:sz w:val="24"/>
          <w:szCs w:val="24"/>
        </w:rPr>
        <w:t xml:space="preserve"> </w:t>
      </w:r>
      <w:r w:rsidRPr="002E44A8">
        <w:rPr>
          <w:rFonts w:ascii="Times New Roman" w:hAnsi="Times New Roman" w:cs="Times New Roman"/>
          <w:b/>
          <w:sz w:val="24"/>
          <w:szCs w:val="24"/>
        </w:rPr>
        <w:t>творческого опыта.</w:t>
      </w:r>
      <w:r w:rsidRPr="002E44A8">
        <w:rPr>
          <w:rFonts w:ascii="Times New Roman" w:hAnsi="Times New Roman" w:cs="Times New Roman"/>
          <w:sz w:val="24"/>
          <w:szCs w:val="24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B16898" w:rsidRPr="002E44A8" w:rsidRDefault="002E44A8" w:rsidP="002E44A8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44A8">
        <w:rPr>
          <w:rFonts w:ascii="Times New Roman" w:hAnsi="Times New Roman" w:cs="Times New Roman"/>
          <w:sz w:val="24"/>
          <w:szCs w:val="24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2E44A8">
        <w:rPr>
          <w:rFonts w:ascii="Times New Roman" w:hAnsi="Times New Roman" w:cs="Times New Roman"/>
          <w:b/>
          <w:sz w:val="24"/>
          <w:szCs w:val="24"/>
        </w:rPr>
        <w:t>проживание художественного образа</w:t>
      </w:r>
      <w:r w:rsidRPr="002E44A8">
        <w:rPr>
          <w:rFonts w:ascii="Times New Roman" w:hAnsi="Times New Roman" w:cs="Times New Roman"/>
          <w:sz w:val="24"/>
          <w:szCs w:val="24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2E44A8">
        <w:rPr>
          <w:rFonts w:ascii="Times New Roman" w:hAnsi="Times New Roman" w:cs="Times New Roman"/>
          <w:iCs/>
          <w:sz w:val="24"/>
          <w:szCs w:val="24"/>
        </w:rPr>
        <w:t>собственный чувственный опыт.</w:t>
      </w:r>
      <w:r w:rsidRPr="002E44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44A8">
        <w:rPr>
          <w:rFonts w:ascii="Times New Roman" w:hAnsi="Times New Roman" w:cs="Times New Roman"/>
          <w:sz w:val="24"/>
          <w:szCs w:val="24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sectPr w:rsidR="00B16898" w:rsidRPr="002E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D0D0D"/>
    <w:multiLevelType w:val="hybridMultilevel"/>
    <w:tmpl w:val="B620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A8"/>
    <w:rsid w:val="002E44A8"/>
    <w:rsid w:val="00B1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E44A8"/>
    <w:pPr>
      <w:spacing w:after="0" w:line="240" w:lineRule="auto"/>
    </w:pPr>
  </w:style>
  <w:style w:type="character" w:customStyle="1" w:styleId="FontStyle16">
    <w:name w:val="Font Style16"/>
    <w:basedOn w:val="a0"/>
    <w:uiPriority w:val="99"/>
    <w:rsid w:val="002E44A8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E44A8"/>
    <w:pPr>
      <w:spacing w:after="0" w:line="240" w:lineRule="auto"/>
    </w:pPr>
  </w:style>
  <w:style w:type="character" w:customStyle="1" w:styleId="FontStyle16">
    <w:name w:val="Font Style16"/>
    <w:basedOn w:val="a0"/>
    <w:uiPriority w:val="99"/>
    <w:rsid w:val="002E44A8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1594</Words>
  <Characters>9087</Characters>
  <Application>Microsoft Office Word</Application>
  <DocSecurity>0</DocSecurity>
  <Lines>75</Lines>
  <Paragraphs>21</Paragraphs>
  <ScaleCrop>false</ScaleCrop>
  <Company>Дом</Company>
  <LinksUpToDate>false</LinksUpToDate>
  <CharactersWithSpaces>10660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1</cp:revision>
  <dcterms:created xsi:type="dcterms:W3CDTF">2017-10-31T16:55:00Z</dcterms:created>
  <dcterms:modified xsi:type="dcterms:W3CDTF">2017-10-31T17:00:00Z</dcterms:modified>
</cp:coreProperties>
</file>