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BE" w:rsidRPr="00D92153" w:rsidRDefault="001317BE" w:rsidP="001317BE">
      <w:pPr>
        <w:jc w:val="center"/>
        <w:rPr>
          <w:b/>
        </w:rPr>
      </w:pPr>
      <w:r>
        <w:rPr>
          <w:b/>
        </w:rPr>
        <w:t>Аннотация к рабочей программе</w:t>
      </w:r>
      <w:r w:rsidRPr="00D92153">
        <w:rPr>
          <w:b/>
        </w:rPr>
        <w:t xml:space="preserve"> элективного предмета </w:t>
      </w:r>
    </w:p>
    <w:p w:rsidR="001317BE" w:rsidRPr="00D92153" w:rsidRDefault="001317BE" w:rsidP="001317BE">
      <w:pPr>
        <w:jc w:val="center"/>
        <w:rPr>
          <w:b/>
        </w:rPr>
      </w:pPr>
      <w:r w:rsidRPr="00D92153">
        <w:rPr>
          <w:b/>
        </w:rPr>
        <w:t>«Пишем сочинение»</w:t>
      </w:r>
    </w:p>
    <w:p w:rsidR="001317BE" w:rsidRPr="00D92153" w:rsidRDefault="001317BE" w:rsidP="001317BE">
      <w:pPr>
        <w:jc w:val="center"/>
        <w:rPr>
          <w:b/>
        </w:rPr>
      </w:pPr>
    </w:p>
    <w:p w:rsidR="001317BE" w:rsidRPr="00D92153" w:rsidRDefault="001317BE" w:rsidP="001317BE">
      <w:pPr>
        <w:jc w:val="center"/>
        <w:rPr>
          <w:b/>
        </w:rPr>
      </w:pPr>
    </w:p>
    <w:p w:rsidR="001317BE" w:rsidRPr="00D92153" w:rsidRDefault="001317BE" w:rsidP="001317BE">
      <w:pPr>
        <w:jc w:val="center"/>
      </w:pPr>
    </w:p>
    <w:p w:rsidR="001317BE" w:rsidRPr="00D92153" w:rsidRDefault="001317BE" w:rsidP="001317BE">
      <w:pPr>
        <w:ind w:firstLine="540"/>
        <w:jc w:val="both"/>
      </w:pPr>
      <w:r w:rsidRPr="00D92153">
        <w:t xml:space="preserve">Наиболее сложной частью ЕГЭ по русскому является написание сочинения-рассуждения на основе прочитанного текста. </w:t>
      </w:r>
      <w:proofErr w:type="gramStart"/>
      <w:r w:rsidRPr="00D92153">
        <w:t xml:space="preserve">Это задание позволяет выявить состояние коммуникативной </w:t>
      </w:r>
      <w:proofErr w:type="spellStart"/>
      <w:r w:rsidRPr="00D92153">
        <w:t>компентности</w:t>
      </w:r>
      <w:proofErr w:type="spellEnd"/>
      <w:r w:rsidRPr="00D92153">
        <w:t xml:space="preserve"> выпускников средней школы, </w:t>
      </w:r>
      <w:proofErr w:type="spellStart"/>
      <w:r w:rsidRPr="00D92153">
        <w:t>сформированность</w:t>
      </w:r>
      <w:proofErr w:type="spellEnd"/>
      <w:r w:rsidRPr="00D92153">
        <w:t xml:space="preserve"> рецептивных и продуктивных коммуникативных умений: умения понимать и интерпретировать содержание исходного текста, создавать связное высказывание, аргументируя в нём собственное мнение по поводу прочитанного, умения последовательно излагать собственные мысли, использовать в собственной речи разнообразие грамматических конструкций и лексическое богатство языка, оформлять речь в соответствии с орфографическими, грамматическими и пунктуационными нормами</w:t>
      </w:r>
      <w:proofErr w:type="gramEnd"/>
      <w:r w:rsidRPr="00D92153">
        <w:t xml:space="preserve"> литературного языка.</w:t>
      </w:r>
    </w:p>
    <w:p w:rsidR="001317BE" w:rsidRPr="00D92153" w:rsidRDefault="001317BE" w:rsidP="001317BE">
      <w:pPr>
        <w:ind w:firstLine="540"/>
        <w:jc w:val="both"/>
      </w:pPr>
      <w:r w:rsidRPr="00D92153">
        <w:t xml:space="preserve">Данный элективный предмет предназначен для подготовки выпускников к написанию сочинения-рассуждения на основе прочитанного текста. </w:t>
      </w:r>
    </w:p>
    <w:p w:rsidR="001317BE" w:rsidRPr="00D92153" w:rsidRDefault="001317BE" w:rsidP="001317BE">
      <w:pPr>
        <w:ind w:firstLine="540"/>
        <w:jc w:val="both"/>
      </w:pPr>
      <w:r w:rsidRPr="00D92153">
        <w:t>Программа разработана на основе действующих образовательных стандартов и Государственных образовательных программ по русскому языку, расширяет и углубляет содержание базового курса «Русский язык». Данная программа предназначена для учащихся 11 классов и рассчитана на 34 часа.</w:t>
      </w:r>
    </w:p>
    <w:p w:rsidR="001317BE" w:rsidRPr="00D92153" w:rsidRDefault="001317BE" w:rsidP="001317BE">
      <w:pPr>
        <w:ind w:firstLine="540"/>
        <w:jc w:val="both"/>
      </w:pPr>
      <w:r w:rsidRPr="00D92153">
        <w:rPr>
          <w:b/>
        </w:rPr>
        <w:t>Цель данного курса</w:t>
      </w:r>
      <w:r w:rsidRPr="00D92153">
        <w:t xml:space="preserve"> — обеспечение качественной подготовки учащихся к написанию сочинения-рассуждения в формате ЕГЭ.</w:t>
      </w:r>
    </w:p>
    <w:p w:rsidR="001317BE" w:rsidRPr="00D92153" w:rsidRDefault="001317BE" w:rsidP="001317BE">
      <w:pPr>
        <w:ind w:firstLine="540"/>
        <w:jc w:val="both"/>
        <w:rPr>
          <w:b/>
        </w:rPr>
      </w:pPr>
      <w:r w:rsidRPr="00D92153">
        <w:rPr>
          <w:b/>
        </w:rPr>
        <w:t>Задачи.</w:t>
      </w:r>
    </w:p>
    <w:p w:rsidR="001317BE" w:rsidRPr="00D92153" w:rsidRDefault="001317BE" w:rsidP="001317BE">
      <w:pPr>
        <w:shd w:val="clear" w:color="auto" w:fill="FFFFFF"/>
        <w:ind w:firstLine="567"/>
        <w:jc w:val="both"/>
      </w:pPr>
      <w:r w:rsidRPr="00D92153">
        <w:t>Совершенствовать умения:</w:t>
      </w:r>
    </w:p>
    <w:p w:rsidR="001317BE" w:rsidRPr="00D92153" w:rsidRDefault="001317BE" w:rsidP="001317BE">
      <w:pPr>
        <w:numPr>
          <w:ilvl w:val="0"/>
          <w:numId w:val="1"/>
        </w:numPr>
        <w:shd w:val="clear" w:color="auto" w:fill="FFFFFF"/>
        <w:tabs>
          <w:tab w:val="left" w:pos="940"/>
        </w:tabs>
        <w:ind w:firstLine="567"/>
        <w:jc w:val="both"/>
      </w:pPr>
      <w:r w:rsidRPr="00D92153">
        <w:t>понимать читаемый текст (адекватно воспринимать информацию, содержащуюся в нём);</w:t>
      </w:r>
    </w:p>
    <w:p w:rsidR="001317BE" w:rsidRPr="00D92153" w:rsidRDefault="001317BE" w:rsidP="001317BE">
      <w:pPr>
        <w:numPr>
          <w:ilvl w:val="0"/>
          <w:numId w:val="1"/>
        </w:numPr>
        <w:shd w:val="clear" w:color="auto" w:fill="FFFFFF"/>
        <w:tabs>
          <w:tab w:val="left" w:pos="940"/>
        </w:tabs>
        <w:ind w:firstLine="567"/>
        <w:jc w:val="both"/>
      </w:pPr>
      <w:r w:rsidRPr="00D92153">
        <w:t>определять тему текста, проблему, позицию автора;</w:t>
      </w:r>
    </w:p>
    <w:p w:rsidR="001317BE" w:rsidRPr="00D92153" w:rsidRDefault="001317BE" w:rsidP="001317BE">
      <w:pPr>
        <w:shd w:val="clear" w:color="auto" w:fill="FFFFFF"/>
        <w:tabs>
          <w:tab w:val="left" w:pos="1145"/>
        </w:tabs>
        <w:ind w:firstLine="567"/>
        <w:jc w:val="both"/>
      </w:pPr>
      <w:r w:rsidRPr="00D92153">
        <w:t>- формулировать основную мысль (коммуникативное намерение) своего высказывания;</w:t>
      </w:r>
    </w:p>
    <w:p w:rsidR="001317BE" w:rsidRPr="00D92153" w:rsidRDefault="001317BE" w:rsidP="001317BE">
      <w:pPr>
        <w:shd w:val="clear" w:color="auto" w:fill="FFFFFF"/>
        <w:tabs>
          <w:tab w:val="left" w:pos="1145"/>
        </w:tabs>
        <w:ind w:firstLine="567"/>
        <w:jc w:val="both"/>
      </w:pPr>
      <w:r w:rsidRPr="00D92153">
        <w:t>- комментировать сформулированную проблему с опорой на исходный текст;</w:t>
      </w:r>
    </w:p>
    <w:p w:rsidR="001317BE" w:rsidRPr="00D92153" w:rsidRDefault="001317BE" w:rsidP="001317BE">
      <w:pPr>
        <w:shd w:val="clear" w:color="auto" w:fill="FFFFFF"/>
        <w:tabs>
          <w:tab w:val="left" w:pos="954"/>
        </w:tabs>
        <w:ind w:firstLine="567"/>
        <w:jc w:val="both"/>
      </w:pPr>
      <w:r w:rsidRPr="00D92153">
        <w:t>- развивать высказанную мысль, аргументировать свою точку зрения; выстраивать композицию письменного высказывания, обеспечивая последовательность и связность изложения;</w:t>
      </w:r>
    </w:p>
    <w:p w:rsidR="001317BE" w:rsidRPr="00D92153" w:rsidRDefault="001317BE" w:rsidP="001317BE">
      <w:pPr>
        <w:numPr>
          <w:ilvl w:val="0"/>
          <w:numId w:val="2"/>
        </w:numPr>
        <w:shd w:val="clear" w:color="auto" w:fill="FFFFFF"/>
        <w:tabs>
          <w:tab w:val="left" w:pos="954"/>
        </w:tabs>
        <w:ind w:firstLine="567"/>
        <w:jc w:val="both"/>
      </w:pPr>
      <w:r w:rsidRPr="00D92153">
        <w:t>выбирать необходимый стиль и тип речи;</w:t>
      </w:r>
    </w:p>
    <w:p w:rsidR="001317BE" w:rsidRPr="00D92153" w:rsidRDefault="001317BE" w:rsidP="001317BE">
      <w:pPr>
        <w:numPr>
          <w:ilvl w:val="0"/>
          <w:numId w:val="2"/>
        </w:numPr>
        <w:shd w:val="clear" w:color="auto" w:fill="FFFFFF"/>
        <w:tabs>
          <w:tab w:val="left" w:pos="954"/>
        </w:tabs>
        <w:ind w:firstLine="567"/>
        <w:jc w:val="both"/>
      </w:pPr>
      <w:r w:rsidRPr="00D92153">
        <w:t>отбирать языковые средства, обеспечивающие точность и выразительность речи;</w:t>
      </w:r>
    </w:p>
    <w:p w:rsidR="001317BE" w:rsidRPr="00D92153" w:rsidRDefault="001317BE" w:rsidP="001317BE">
      <w:pPr>
        <w:numPr>
          <w:ilvl w:val="0"/>
          <w:numId w:val="2"/>
        </w:numPr>
        <w:shd w:val="clear" w:color="auto" w:fill="FFFFFF"/>
        <w:tabs>
          <w:tab w:val="left" w:pos="954"/>
        </w:tabs>
        <w:ind w:firstLine="567"/>
        <w:jc w:val="both"/>
      </w:pPr>
      <w:r w:rsidRPr="00D92153">
        <w:t>соблюдать при письме нормы литературного языка, в том числе орфографические и пунктуационные.</w:t>
      </w:r>
    </w:p>
    <w:p w:rsidR="001317BE" w:rsidRPr="00D92153" w:rsidRDefault="001317BE" w:rsidP="001317B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153">
        <w:rPr>
          <w:rFonts w:ascii="Times New Roman" w:hAnsi="Times New Roman"/>
          <w:b/>
          <w:sz w:val="24"/>
          <w:szCs w:val="24"/>
        </w:rPr>
        <w:t>Методы и формы обучения:</w:t>
      </w:r>
      <w:r w:rsidRPr="00D92153">
        <w:rPr>
          <w:rFonts w:ascii="Times New Roman" w:hAnsi="Times New Roman"/>
          <w:sz w:val="24"/>
          <w:szCs w:val="24"/>
        </w:rPr>
        <w:t xml:space="preserve"> эвристическая беседа, проблемные задания, выполнение творческих работ, практикумы, работа с текстом, анализ языкового материала, работа с таблицей, групповая работа, сочинение, исследование, редактирование, эксперимент, моделирование, стилистический анализ.</w:t>
      </w:r>
      <w:proofErr w:type="gramEnd"/>
    </w:p>
    <w:p w:rsidR="001317BE" w:rsidRDefault="001317BE" w:rsidP="001317BE">
      <w:pPr>
        <w:ind w:firstLine="540"/>
        <w:jc w:val="both"/>
      </w:pPr>
    </w:p>
    <w:p w:rsidR="001317BE" w:rsidRDefault="001317BE" w:rsidP="001317BE">
      <w:pPr>
        <w:ind w:firstLine="540"/>
        <w:jc w:val="both"/>
      </w:pPr>
    </w:p>
    <w:p w:rsidR="001317BE" w:rsidRDefault="001317BE" w:rsidP="001317BE">
      <w:pPr>
        <w:ind w:firstLine="540"/>
        <w:jc w:val="both"/>
      </w:pPr>
    </w:p>
    <w:p w:rsidR="001317BE" w:rsidRDefault="001317BE" w:rsidP="001317BE">
      <w:pPr>
        <w:ind w:firstLine="540"/>
        <w:jc w:val="both"/>
      </w:pPr>
    </w:p>
    <w:p w:rsidR="001317BE" w:rsidRDefault="001317BE" w:rsidP="001317BE">
      <w:pPr>
        <w:ind w:firstLine="540"/>
        <w:jc w:val="both"/>
      </w:pPr>
    </w:p>
    <w:p w:rsidR="00320A67" w:rsidRDefault="00320A67"/>
    <w:sectPr w:rsidR="00320A67" w:rsidSect="003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60C2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17BE"/>
    <w:rsid w:val="001317BE"/>
    <w:rsid w:val="00320A67"/>
    <w:rsid w:val="007020A6"/>
    <w:rsid w:val="008B4EBF"/>
    <w:rsid w:val="00911A75"/>
    <w:rsid w:val="00CF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B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17BE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2017-10-30T14:02:00Z</dcterms:created>
  <dcterms:modified xsi:type="dcterms:W3CDTF">2017-10-30T14:02:00Z</dcterms:modified>
</cp:coreProperties>
</file>