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DF" w:rsidRPr="00B33FC8" w:rsidRDefault="009B45DF" w:rsidP="009B45DF">
      <w:pPr>
        <w:widowControl w:val="0"/>
        <w:ind w:firstLine="72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Аннотация к рабочей программе по литературе для 5-9 классов</w:t>
      </w:r>
    </w:p>
    <w:p w:rsidR="009B45DF" w:rsidRPr="00B33FC8" w:rsidRDefault="009B45DF" w:rsidP="009B45DF">
      <w:pPr>
        <w:widowControl w:val="0"/>
        <w:ind w:firstLine="720"/>
        <w:jc w:val="both"/>
        <w:rPr>
          <w:b/>
          <w:snapToGrid w:val="0"/>
          <w:sz w:val="24"/>
          <w:szCs w:val="24"/>
        </w:rPr>
      </w:pPr>
    </w:p>
    <w:p w:rsidR="009B45DF" w:rsidRPr="00B33FC8" w:rsidRDefault="009B45DF" w:rsidP="009B45DF">
      <w:pPr>
        <w:shd w:val="clear" w:color="auto" w:fill="FFFFFF"/>
        <w:ind w:firstLine="540"/>
        <w:jc w:val="both"/>
        <w:rPr>
          <w:sz w:val="24"/>
          <w:szCs w:val="24"/>
        </w:rPr>
      </w:pPr>
      <w:r w:rsidRPr="00B33FC8">
        <w:rPr>
          <w:sz w:val="24"/>
          <w:szCs w:val="24"/>
        </w:rPr>
        <w:t>Рабочая программа по литературе для 5—9 классов со</w:t>
      </w:r>
      <w:r w:rsidRPr="00B33FC8">
        <w:rPr>
          <w:sz w:val="24"/>
          <w:szCs w:val="24"/>
        </w:rPr>
        <w:softHyphen/>
        <w:t xml:space="preserve">ставлена с использованием материалов </w:t>
      </w:r>
      <w:r w:rsidRPr="00B33FC8">
        <w:rPr>
          <w:b/>
          <w:sz w:val="24"/>
          <w:szCs w:val="24"/>
        </w:rPr>
        <w:t>Федерального государственного образовательного стандарта основн</w:t>
      </w:r>
      <w:r w:rsidRPr="00B33FC8">
        <w:rPr>
          <w:b/>
          <w:sz w:val="24"/>
          <w:szCs w:val="24"/>
        </w:rPr>
        <w:t>о</w:t>
      </w:r>
      <w:r w:rsidRPr="00B33FC8">
        <w:rPr>
          <w:b/>
          <w:sz w:val="24"/>
          <w:szCs w:val="24"/>
        </w:rPr>
        <w:t>го общего об</w:t>
      </w:r>
      <w:r w:rsidRPr="00B33FC8">
        <w:rPr>
          <w:b/>
          <w:sz w:val="24"/>
          <w:szCs w:val="24"/>
        </w:rPr>
        <w:softHyphen/>
        <w:t xml:space="preserve">разования, </w:t>
      </w:r>
      <w:r w:rsidRPr="00B33FC8">
        <w:rPr>
          <w:sz w:val="24"/>
          <w:szCs w:val="24"/>
        </w:rPr>
        <w:t>Примерной программы по литературе для основной школы</w:t>
      </w:r>
      <w:r w:rsidRPr="00B33FC8">
        <w:rPr>
          <w:i/>
          <w:spacing w:val="16"/>
          <w:sz w:val="24"/>
          <w:szCs w:val="24"/>
        </w:rPr>
        <w:t xml:space="preserve"> </w:t>
      </w:r>
      <w:r w:rsidRPr="00B33FC8">
        <w:rPr>
          <w:spacing w:val="16"/>
          <w:sz w:val="24"/>
          <w:szCs w:val="24"/>
        </w:rPr>
        <w:t xml:space="preserve"> и рабочей программы по литерат</w:t>
      </w:r>
      <w:r w:rsidRPr="00B33FC8">
        <w:rPr>
          <w:spacing w:val="16"/>
          <w:sz w:val="24"/>
          <w:szCs w:val="24"/>
        </w:rPr>
        <w:t>у</w:t>
      </w:r>
      <w:r w:rsidRPr="00B33FC8">
        <w:rPr>
          <w:spacing w:val="16"/>
          <w:sz w:val="24"/>
          <w:szCs w:val="24"/>
        </w:rPr>
        <w:t>ре к предметной линии учебников В.Я. Коровиной, В.П. Журавлева, В.И. Коровина и других.</w:t>
      </w:r>
      <w:r w:rsidRPr="00B33FC8">
        <w:rPr>
          <w:i/>
          <w:spacing w:val="16"/>
          <w:sz w:val="24"/>
          <w:szCs w:val="24"/>
        </w:rPr>
        <w:t xml:space="preserve"> </w:t>
      </w:r>
    </w:p>
    <w:p w:rsidR="009B45DF" w:rsidRPr="00B33FC8" w:rsidRDefault="009B45DF" w:rsidP="009B45DF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9B45DF" w:rsidRPr="00B33FC8" w:rsidRDefault="009B45DF" w:rsidP="009B45DF">
      <w:pPr>
        <w:widowControl w:val="0"/>
        <w:ind w:firstLine="720"/>
        <w:jc w:val="both"/>
        <w:rPr>
          <w:b/>
          <w:snapToGrid w:val="0"/>
          <w:sz w:val="24"/>
          <w:szCs w:val="24"/>
        </w:rPr>
      </w:pPr>
      <w:r w:rsidRPr="00B33FC8">
        <w:rPr>
          <w:b/>
          <w:snapToGrid w:val="0"/>
          <w:sz w:val="24"/>
          <w:szCs w:val="24"/>
        </w:rPr>
        <w:t>Результаты изучения учебного предмета</w:t>
      </w:r>
    </w:p>
    <w:p w:rsidR="009B45DF" w:rsidRPr="00B33FC8" w:rsidRDefault="009B45DF" w:rsidP="009B45DF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i/>
          <w:snapToGrid w:val="0"/>
          <w:sz w:val="24"/>
          <w:szCs w:val="24"/>
        </w:rPr>
        <w:t xml:space="preserve">Личностными </w:t>
      </w:r>
      <w:r w:rsidRPr="00B33FC8">
        <w:rPr>
          <w:snapToGrid w:val="0"/>
          <w:sz w:val="24"/>
          <w:szCs w:val="24"/>
        </w:rPr>
        <w:t>результатами выпускников основной школы, формируемыми при изучении предмета «Литера</w:t>
      </w:r>
      <w:r w:rsidRPr="00B33FC8">
        <w:rPr>
          <w:snapToGrid w:val="0"/>
          <w:sz w:val="24"/>
          <w:szCs w:val="24"/>
        </w:rPr>
        <w:softHyphen/>
        <w:t>тура», являются:</w:t>
      </w:r>
    </w:p>
    <w:p w:rsidR="009B45DF" w:rsidRPr="00B33FC8" w:rsidRDefault="009B45DF" w:rsidP="009B45DF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совершенствование духовно-нравственных  качеств личности,  воспитание чувства любви к многонациональ</w:t>
      </w:r>
      <w:r w:rsidRPr="00B33FC8">
        <w:rPr>
          <w:snapToGrid w:val="0"/>
          <w:sz w:val="24"/>
          <w:szCs w:val="24"/>
        </w:rPr>
        <w:softHyphen/>
        <w:t>ному Отечеству, уважительного отношения к русской ли</w:t>
      </w:r>
      <w:r w:rsidRPr="00B33FC8">
        <w:rPr>
          <w:snapToGrid w:val="0"/>
          <w:sz w:val="24"/>
          <w:szCs w:val="24"/>
        </w:rPr>
        <w:softHyphen/>
        <w:t>тературе, к культурам др</w:t>
      </w:r>
      <w:r w:rsidRPr="00B33FC8">
        <w:rPr>
          <w:snapToGrid w:val="0"/>
          <w:sz w:val="24"/>
          <w:szCs w:val="24"/>
        </w:rPr>
        <w:t>у</w:t>
      </w:r>
      <w:r w:rsidRPr="00B33FC8">
        <w:rPr>
          <w:snapToGrid w:val="0"/>
          <w:sz w:val="24"/>
          <w:szCs w:val="24"/>
        </w:rPr>
        <w:t>гих народов;</w:t>
      </w:r>
    </w:p>
    <w:p w:rsidR="009B45DF" w:rsidRPr="00B33FC8" w:rsidRDefault="009B45DF" w:rsidP="009B45DF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использование для решения познавательных и ком</w:t>
      </w:r>
      <w:r w:rsidRPr="00B33FC8">
        <w:rPr>
          <w:snapToGrid w:val="0"/>
          <w:sz w:val="24"/>
          <w:szCs w:val="24"/>
        </w:rPr>
        <w:softHyphen/>
        <w:t>муникативных задач различных источн</w:t>
      </w:r>
      <w:r w:rsidRPr="00B33FC8">
        <w:rPr>
          <w:snapToGrid w:val="0"/>
          <w:sz w:val="24"/>
          <w:szCs w:val="24"/>
        </w:rPr>
        <w:t>и</w:t>
      </w:r>
      <w:r w:rsidRPr="00B33FC8">
        <w:rPr>
          <w:snapToGrid w:val="0"/>
          <w:sz w:val="24"/>
          <w:szCs w:val="24"/>
        </w:rPr>
        <w:t>ков информации (словари, энциклопедии, интернет  ресурсы и др.).</w:t>
      </w:r>
    </w:p>
    <w:p w:rsidR="009B45DF" w:rsidRPr="00B33FC8" w:rsidRDefault="009B45DF" w:rsidP="009B45DF">
      <w:pPr>
        <w:widowControl w:val="0"/>
        <w:ind w:firstLine="720"/>
        <w:jc w:val="both"/>
        <w:rPr>
          <w:snapToGrid w:val="0"/>
          <w:sz w:val="24"/>
          <w:szCs w:val="24"/>
        </w:rPr>
      </w:pPr>
      <w:proofErr w:type="spellStart"/>
      <w:r w:rsidRPr="00B33FC8">
        <w:rPr>
          <w:i/>
          <w:snapToGrid w:val="0"/>
          <w:sz w:val="24"/>
          <w:szCs w:val="24"/>
        </w:rPr>
        <w:t>Метапредметные</w:t>
      </w:r>
      <w:proofErr w:type="spellEnd"/>
      <w:r w:rsidRPr="00B33FC8">
        <w:rPr>
          <w:snapToGrid w:val="0"/>
          <w:sz w:val="24"/>
          <w:szCs w:val="24"/>
        </w:rPr>
        <w:t xml:space="preserve"> результаты изучения предмета «Ли</w:t>
      </w:r>
      <w:r w:rsidRPr="00B33FC8">
        <w:rPr>
          <w:snapToGrid w:val="0"/>
          <w:sz w:val="24"/>
          <w:szCs w:val="24"/>
        </w:rPr>
        <w:softHyphen/>
        <w:t>тература» в основной школе проявляю</w:t>
      </w:r>
      <w:r w:rsidRPr="00B33FC8">
        <w:rPr>
          <w:snapToGrid w:val="0"/>
          <w:sz w:val="24"/>
          <w:szCs w:val="24"/>
        </w:rPr>
        <w:t>т</w:t>
      </w:r>
      <w:r w:rsidRPr="00B33FC8">
        <w:rPr>
          <w:snapToGrid w:val="0"/>
          <w:sz w:val="24"/>
          <w:szCs w:val="24"/>
        </w:rPr>
        <w:t xml:space="preserve">ся </w:t>
      </w:r>
      <w:proofErr w:type="gramStart"/>
      <w:r w:rsidRPr="00B33FC8">
        <w:rPr>
          <w:snapToGrid w:val="0"/>
          <w:sz w:val="24"/>
          <w:szCs w:val="24"/>
        </w:rPr>
        <w:t>в</w:t>
      </w:r>
      <w:proofErr w:type="gramEnd"/>
      <w:r w:rsidRPr="00B33FC8">
        <w:rPr>
          <w:snapToGrid w:val="0"/>
          <w:sz w:val="24"/>
          <w:szCs w:val="24"/>
        </w:rPr>
        <w:t>:</w:t>
      </w:r>
    </w:p>
    <w:p w:rsidR="009B45DF" w:rsidRPr="00B33FC8" w:rsidRDefault="009B45DF" w:rsidP="009B45DF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•  </w:t>
      </w:r>
      <w:proofErr w:type="gramStart"/>
      <w:r w:rsidRPr="00B33FC8">
        <w:rPr>
          <w:snapToGrid w:val="0"/>
          <w:sz w:val="24"/>
          <w:szCs w:val="24"/>
        </w:rPr>
        <w:t>умении</w:t>
      </w:r>
      <w:proofErr w:type="gramEnd"/>
      <w:r w:rsidRPr="00B33FC8">
        <w:rPr>
          <w:snapToGrid w:val="0"/>
          <w:sz w:val="24"/>
          <w:szCs w:val="24"/>
        </w:rPr>
        <w:t xml:space="preserve">  понимать  проблему,   выдвигать 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</w:t>
      </w:r>
      <w:r w:rsidRPr="00B33FC8">
        <w:rPr>
          <w:snapToGrid w:val="0"/>
          <w:sz w:val="24"/>
          <w:szCs w:val="24"/>
        </w:rPr>
        <w:softHyphen/>
        <w:t>ниях, формулировать выв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ды;</w:t>
      </w:r>
    </w:p>
    <w:p w:rsidR="009B45DF" w:rsidRPr="00B33FC8" w:rsidRDefault="009B45DF" w:rsidP="009B45DF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•  </w:t>
      </w:r>
      <w:proofErr w:type="gramStart"/>
      <w:r w:rsidRPr="00B33FC8">
        <w:rPr>
          <w:snapToGrid w:val="0"/>
          <w:sz w:val="24"/>
          <w:szCs w:val="24"/>
        </w:rPr>
        <w:t>умении</w:t>
      </w:r>
      <w:proofErr w:type="gramEnd"/>
      <w:r w:rsidRPr="00B33FC8">
        <w:rPr>
          <w:snapToGrid w:val="0"/>
          <w:sz w:val="24"/>
          <w:szCs w:val="24"/>
        </w:rPr>
        <w:t xml:space="preserve"> самостоятельно организовывать собственную деятельность, оценивать ее, опред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лять сферу своих инте</w:t>
      </w:r>
      <w:r w:rsidRPr="00B33FC8">
        <w:rPr>
          <w:snapToGrid w:val="0"/>
          <w:sz w:val="24"/>
          <w:szCs w:val="24"/>
        </w:rPr>
        <w:softHyphen/>
        <w:t>ресов;</w:t>
      </w:r>
    </w:p>
    <w:p w:rsidR="009B45DF" w:rsidRPr="00B33FC8" w:rsidRDefault="009B45DF" w:rsidP="009B45DF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•  </w:t>
      </w:r>
      <w:proofErr w:type="gramStart"/>
      <w:r w:rsidRPr="00B33FC8">
        <w:rPr>
          <w:snapToGrid w:val="0"/>
          <w:sz w:val="24"/>
          <w:szCs w:val="24"/>
        </w:rPr>
        <w:t>умении</w:t>
      </w:r>
      <w:proofErr w:type="gramEnd"/>
      <w:r w:rsidRPr="00B33FC8">
        <w:rPr>
          <w:snapToGrid w:val="0"/>
          <w:sz w:val="24"/>
          <w:szCs w:val="24"/>
        </w:rPr>
        <w:t xml:space="preserve"> работать с разными источниками информа</w:t>
      </w:r>
      <w:r w:rsidRPr="00B33FC8">
        <w:rPr>
          <w:snapToGrid w:val="0"/>
          <w:sz w:val="24"/>
          <w:szCs w:val="24"/>
        </w:rPr>
        <w:softHyphen/>
        <w:t>ции, находить ее, анализировать, испол</w:t>
      </w:r>
      <w:r w:rsidRPr="00B33FC8">
        <w:rPr>
          <w:snapToGrid w:val="0"/>
          <w:sz w:val="24"/>
          <w:szCs w:val="24"/>
        </w:rPr>
        <w:t>ь</w:t>
      </w:r>
      <w:r w:rsidRPr="00B33FC8">
        <w:rPr>
          <w:snapToGrid w:val="0"/>
          <w:sz w:val="24"/>
          <w:szCs w:val="24"/>
        </w:rPr>
        <w:t>зовать в самосто</w:t>
      </w:r>
      <w:r w:rsidRPr="00B33FC8">
        <w:rPr>
          <w:snapToGrid w:val="0"/>
          <w:sz w:val="24"/>
          <w:szCs w:val="24"/>
        </w:rPr>
        <w:softHyphen/>
        <w:t>ятельной деятельности.</w:t>
      </w:r>
    </w:p>
    <w:p w:rsidR="009B45DF" w:rsidRPr="00B33FC8" w:rsidRDefault="009B45DF" w:rsidP="009B45DF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i/>
          <w:snapToGrid w:val="0"/>
          <w:sz w:val="24"/>
          <w:szCs w:val="24"/>
        </w:rPr>
        <w:t xml:space="preserve">Предметные </w:t>
      </w:r>
      <w:r w:rsidRPr="00B33FC8">
        <w:rPr>
          <w:snapToGrid w:val="0"/>
          <w:sz w:val="24"/>
          <w:szCs w:val="24"/>
        </w:rPr>
        <w:t>результаты выпускников основной шко</w:t>
      </w:r>
      <w:r w:rsidRPr="00B33FC8">
        <w:rPr>
          <w:snapToGrid w:val="0"/>
          <w:sz w:val="24"/>
          <w:szCs w:val="24"/>
        </w:rPr>
        <w:softHyphen/>
        <w:t>лы состоят в следующем:</w:t>
      </w:r>
    </w:p>
    <w:p w:rsidR="009B45DF" w:rsidRPr="00B33FC8" w:rsidRDefault="009B45DF" w:rsidP="009B45DF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1)  в познавательной сфере:</w:t>
      </w:r>
    </w:p>
    <w:p w:rsidR="009B45DF" w:rsidRPr="00B33FC8" w:rsidRDefault="009B45DF" w:rsidP="009B45DF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понимание ключевых проблем изученных произведе</w:t>
      </w:r>
      <w:r w:rsidRPr="00B33FC8">
        <w:rPr>
          <w:snapToGrid w:val="0"/>
          <w:sz w:val="24"/>
          <w:szCs w:val="24"/>
        </w:rPr>
        <w:softHyphen/>
        <w:t xml:space="preserve">ний русского фольклора и фольклора других  народов, древнерусской литературы, литературы </w:t>
      </w:r>
      <w:r w:rsidRPr="00B33FC8">
        <w:rPr>
          <w:snapToGrid w:val="0"/>
          <w:sz w:val="24"/>
          <w:szCs w:val="24"/>
          <w:lang w:val="en-US"/>
        </w:rPr>
        <w:t>XVIII</w:t>
      </w:r>
      <w:r w:rsidRPr="00B33FC8">
        <w:rPr>
          <w:snapToGrid w:val="0"/>
          <w:sz w:val="24"/>
          <w:szCs w:val="24"/>
        </w:rPr>
        <w:t xml:space="preserve"> в., русских писателей </w:t>
      </w:r>
      <w:r w:rsidRPr="00B33FC8">
        <w:rPr>
          <w:snapToGrid w:val="0"/>
          <w:sz w:val="24"/>
          <w:szCs w:val="24"/>
          <w:lang w:val="en-US"/>
        </w:rPr>
        <w:t>XIX</w:t>
      </w:r>
      <w:r w:rsidRPr="00B33FC8">
        <w:rPr>
          <w:snapToGrid w:val="0"/>
          <w:sz w:val="24"/>
          <w:szCs w:val="24"/>
        </w:rPr>
        <w:t>—</w:t>
      </w:r>
      <w:r w:rsidRPr="00B33FC8">
        <w:rPr>
          <w:snapToGrid w:val="0"/>
          <w:sz w:val="24"/>
          <w:szCs w:val="24"/>
          <w:lang w:val="en-US"/>
        </w:rPr>
        <w:t>XX</w:t>
      </w:r>
      <w:r w:rsidRPr="00B33FC8">
        <w:rPr>
          <w:snapToGrid w:val="0"/>
          <w:sz w:val="24"/>
          <w:szCs w:val="24"/>
        </w:rPr>
        <w:t xml:space="preserve"> вв., литературы народов России и за</w:t>
      </w:r>
      <w:r w:rsidRPr="00B33FC8">
        <w:rPr>
          <w:snapToGrid w:val="0"/>
          <w:sz w:val="24"/>
          <w:szCs w:val="24"/>
        </w:rPr>
        <w:softHyphen/>
        <w:t>рубежной литературы;</w:t>
      </w:r>
    </w:p>
    <w:p w:rsidR="009B45DF" w:rsidRPr="00B33FC8" w:rsidRDefault="009B45DF" w:rsidP="009B45DF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понимание связи литературных произведений с эпо</w:t>
      </w:r>
      <w:r w:rsidRPr="00B33FC8">
        <w:rPr>
          <w:snapToGrid w:val="0"/>
          <w:sz w:val="24"/>
          <w:szCs w:val="24"/>
        </w:rPr>
        <w:softHyphen/>
        <w:t>хой их написания, выявление заложе</w:t>
      </w:r>
      <w:r w:rsidRPr="00B33FC8">
        <w:rPr>
          <w:snapToGrid w:val="0"/>
          <w:sz w:val="24"/>
          <w:szCs w:val="24"/>
        </w:rPr>
        <w:t>н</w:t>
      </w:r>
      <w:r w:rsidRPr="00B33FC8">
        <w:rPr>
          <w:snapToGrid w:val="0"/>
          <w:sz w:val="24"/>
          <w:szCs w:val="24"/>
        </w:rPr>
        <w:t>ных в них вневре</w:t>
      </w:r>
      <w:r w:rsidRPr="00B33FC8">
        <w:rPr>
          <w:snapToGrid w:val="0"/>
          <w:sz w:val="24"/>
          <w:szCs w:val="24"/>
        </w:rPr>
        <w:softHyphen/>
        <w:t>менных,  непреходящих  нравственных  ценностей  и  их современного звучания;</w:t>
      </w:r>
    </w:p>
    <w:p w:rsidR="009B45DF" w:rsidRPr="00B33FC8" w:rsidRDefault="009B45DF" w:rsidP="009B45DF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умение анализировать литературное произведение: определять его принадлежность к одному из литератур</w:t>
      </w:r>
      <w:r w:rsidRPr="00B33FC8">
        <w:rPr>
          <w:snapToGrid w:val="0"/>
          <w:sz w:val="24"/>
          <w:szCs w:val="24"/>
        </w:rPr>
        <w:softHyphen/>
        <w:t>ных родов и жанров;  понимать и формулировать т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му, идею,  нравственный пафос литературного произведения, характеризовать его героев,  сопоставлять героев  одного или нескол</w:t>
      </w:r>
      <w:r w:rsidRPr="00B33FC8">
        <w:rPr>
          <w:snapToGrid w:val="0"/>
          <w:sz w:val="24"/>
          <w:szCs w:val="24"/>
        </w:rPr>
        <w:t>ь</w:t>
      </w:r>
      <w:r w:rsidRPr="00B33FC8">
        <w:rPr>
          <w:snapToGrid w:val="0"/>
          <w:sz w:val="24"/>
          <w:szCs w:val="24"/>
        </w:rPr>
        <w:t>ких произведений;</w:t>
      </w:r>
    </w:p>
    <w:p w:rsidR="009B45DF" w:rsidRPr="00B33FC8" w:rsidRDefault="009B45DF" w:rsidP="009B45DF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определение в произведении элементов сюжета, ком</w:t>
      </w:r>
      <w:r w:rsidRPr="00B33FC8">
        <w:rPr>
          <w:snapToGrid w:val="0"/>
          <w:sz w:val="24"/>
          <w:szCs w:val="24"/>
        </w:rPr>
        <w:softHyphen/>
        <w:t>позиции,  изобразительно  выразител</w:t>
      </w:r>
      <w:r w:rsidRPr="00B33FC8">
        <w:rPr>
          <w:snapToGrid w:val="0"/>
          <w:sz w:val="24"/>
          <w:szCs w:val="24"/>
        </w:rPr>
        <w:t>ь</w:t>
      </w:r>
      <w:r w:rsidRPr="00B33FC8">
        <w:rPr>
          <w:snapToGrid w:val="0"/>
          <w:sz w:val="24"/>
          <w:szCs w:val="24"/>
        </w:rPr>
        <w:t>ных средств языка, понимание их роли в раскрытии идейно-художественного содержания   произв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дения   (элементы  филологического анализа);</w:t>
      </w:r>
    </w:p>
    <w:p w:rsidR="009B45DF" w:rsidRPr="00B33FC8" w:rsidRDefault="009B45DF" w:rsidP="009B45DF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владение элементарной литературоведческой терми</w:t>
      </w:r>
      <w:r w:rsidRPr="00B33FC8">
        <w:rPr>
          <w:snapToGrid w:val="0"/>
          <w:sz w:val="24"/>
          <w:szCs w:val="24"/>
        </w:rPr>
        <w:softHyphen/>
        <w:t>нологией при анализе литературного произведения;</w:t>
      </w:r>
    </w:p>
    <w:p w:rsidR="009B45DF" w:rsidRPr="00B33FC8" w:rsidRDefault="009B45DF" w:rsidP="009B45DF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2)  в ценностно-ориентационной сфере:</w:t>
      </w:r>
    </w:p>
    <w:p w:rsidR="009B45DF" w:rsidRPr="00B33FC8" w:rsidRDefault="009B45DF" w:rsidP="009B45DF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приобщение к духовно-нравственным ценностям рус</w:t>
      </w:r>
      <w:r w:rsidRPr="00B33FC8">
        <w:rPr>
          <w:snapToGrid w:val="0"/>
          <w:sz w:val="24"/>
          <w:szCs w:val="24"/>
        </w:rPr>
        <w:softHyphen/>
        <w:t>ской литературы и культуры, сопоста</w:t>
      </w:r>
      <w:r w:rsidRPr="00B33FC8">
        <w:rPr>
          <w:snapToGrid w:val="0"/>
          <w:sz w:val="24"/>
          <w:szCs w:val="24"/>
        </w:rPr>
        <w:t>в</w:t>
      </w:r>
      <w:r w:rsidRPr="00B33FC8">
        <w:rPr>
          <w:snapToGrid w:val="0"/>
          <w:sz w:val="24"/>
          <w:szCs w:val="24"/>
        </w:rPr>
        <w:t>ление их с духов</w:t>
      </w:r>
      <w:r w:rsidRPr="00B33FC8">
        <w:rPr>
          <w:snapToGrid w:val="0"/>
          <w:sz w:val="24"/>
          <w:szCs w:val="24"/>
        </w:rPr>
        <w:softHyphen/>
        <w:t>но-нравственными ценностями других народов;</w:t>
      </w:r>
    </w:p>
    <w:p w:rsidR="009B45DF" w:rsidRPr="00B33FC8" w:rsidRDefault="009B45DF" w:rsidP="009B45DF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формулирование собственного отношения к произве</w:t>
      </w:r>
      <w:r w:rsidRPr="00B33FC8">
        <w:rPr>
          <w:snapToGrid w:val="0"/>
          <w:sz w:val="24"/>
          <w:szCs w:val="24"/>
        </w:rPr>
        <w:softHyphen/>
        <w:t>дениям русской литерат</w:t>
      </w:r>
      <w:r w:rsidRPr="00B33FC8">
        <w:rPr>
          <w:snapToGrid w:val="0"/>
          <w:sz w:val="24"/>
          <w:szCs w:val="24"/>
        </w:rPr>
        <w:t>у</w:t>
      </w:r>
      <w:r w:rsidRPr="00B33FC8">
        <w:rPr>
          <w:snapToGrid w:val="0"/>
          <w:sz w:val="24"/>
          <w:szCs w:val="24"/>
        </w:rPr>
        <w:t>ры, их оценка;</w:t>
      </w:r>
    </w:p>
    <w:p w:rsidR="009B45DF" w:rsidRPr="00B33FC8" w:rsidRDefault="009B45DF" w:rsidP="009B45DF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собственная  интерпретация  (в отдельных случаях) изученных литературных произведений;</w:t>
      </w:r>
    </w:p>
    <w:p w:rsidR="009B45DF" w:rsidRPr="00B33FC8" w:rsidRDefault="009B45DF" w:rsidP="009B45DF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понимание авторской позиции и своего отношения к ней;</w:t>
      </w:r>
    </w:p>
    <w:p w:rsidR="009B45DF" w:rsidRPr="00B33FC8" w:rsidRDefault="009B45DF" w:rsidP="009B45DF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3)  в коммуникативной сфере:</w:t>
      </w:r>
    </w:p>
    <w:p w:rsidR="009B45DF" w:rsidRPr="00B33FC8" w:rsidRDefault="009B45DF" w:rsidP="009B45DF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•  восприятие  на  слух  литературных  произведений разных жанров,  осмысленное </w:t>
      </w:r>
      <w:r w:rsidRPr="00B33FC8">
        <w:rPr>
          <w:snapToGrid w:val="0"/>
          <w:sz w:val="24"/>
          <w:szCs w:val="24"/>
        </w:rPr>
        <w:lastRenderedPageBreak/>
        <w:t>чтение и адекватное вос</w:t>
      </w:r>
      <w:r w:rsidRPr="00B33FC8">
        <w:rPr>
          <w:snapToGrid w:val="0"/>
          <w:sz w:val="24"/>
          <w:szCs w:val="24"/>
        </w:rPr>
        <w:softHyphen/>
        <w:t>приятие;</w:t>
      </w:r>
    </w:p>
    <w:p w:rsidR="009B45DF" w:rsidRPr="00B33FC8" w:rsidRDefault="009B45DF" w:rsidP="009B45DF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умение пересказывать прозаические произведения или их отрывки с использованием обра</w:t>
      </w:r>
      <w:r w:rsidRPr="00B33FC8">
        <w:rPr>
          <w:snapToGrid w:val="0"/>
          <w:sz w:val="24"/>
          <w:szCs w:val="24"/>
        </w:rPr>
        <w:t>з</w:t>
      </w:r>
      <w:r w:rsidRPr="00B33FC8">
        <w:rPr>
          <w:snapToGrid w:val="0"/>
          <w:sz w:val="24"/>
          <w:szCs w:val="24"/>
        </w:rPr>
        <w:t>ных средств рус</w:t>
      </w:r>
      <w:r w:rsidRPr="00B33FC8">
        <w:rPr>
          <w:snapToGrid w:val="0"/>
          <w:sz w:val="24"/>
          <w:szCs w:val="24"/>
        </w:rPr>
        <w:softHyphen/>
        <w:t>ского языка и цитат из текста; отвечать на вопросы по прослушанному или прочитанному тексту; создавать уст</w:t>
      </w:r>
      <w:r w:rsidRPr="00B33FC8">
        <w:rPr>
          <w:snapToGrid w:val="0"/>
          <w:sz w:val="24"/>
          <w:szCs w:val="24"/>
        </w:rPr>
        <w:softHyphen/>
        <w:t>ные монологические выск</w:t>
      </w:r>
      <w:r w:rsidRPr="00B33FC8">
        <w:rPr>
          <w:snapToGrid w:val="0"/>
          <w:sz w:val="24"/>
          <w:szCs w:val="24"/>
        </w:rPr>
        <w:t>а</w:t>
      </w:r>
      <w:r w:rsidRPr="00B33FC8">
        <w:rPr>
          <w:snapToGrid w:val="0"/>
          <w:sz w:val="24"/>
          <w:szCs w:val="24"/>
        </w:rPr>
        <w:t>зывания разного типа;  уметь вести диалог;</w:t>
      </w:r>
    </w:p>
    <w:p w:rsidR="009B45DF" w:rsidRPr="00B33FC8" w:rsidRDefault="009B45DF" w:rsidP="009B45DF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написание изложений и сочинений на темы, связан</w:t>
      </w:r>
      <w:r w:rsidRPr="00B33FC8">
        <w:rPr>
          <w:snapToGrid w:val="0"/>
          <w:sz w:val="24"/>
          <w:szCs w:val="24"/>
        </w:rPr>
        <w:softHyphen/>
        <w:t>ные с тематикой,  проблематикой из</w:t>
      </w:r>
      <w:r w:rsidRPr="00B33FC8">
        <w:rPr>
          <w:snapToGrid w:val="0"/>
          <w:sz w:val="24"/>
          <w:szCs w:val="24"/>
        </w:rPr>
        <w:t>у</w:t>
      </w:r>
      <w:r w:rsidRPr="00B33FC8">
        <w:rPr>
          <w:snapToGrid w:val="0"/>
          <w:sz w:val="24"/>
          <w:szCs w:val="24"/>
        </w:rPr>
        <w:t>ченных произведе</w:t>
      </w:r>
      <w:r w:rsidRPr="00B33FC8">
        <w:rPr>
          <w:snapToGrid w:val="0"/>
          <w:sz w:val="24"/>
          <w:szCs w:val="24"/>
        </w:rPr>
        <w:softHyphen/>
        <w:t>ний, классные и домашние творческие работы, рефераты на литературные и общ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культурные темы;</w:t>
      </w:r>
    </w:p>
    <w:p w:rsidR="009B45DF" w:rsidRPr="00B33FC8" w:rsidRDefault="009B45DF" w:rsidP="009B45DF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4) в эстетической сфере:</w:t>
      </w:r>
    </w:p>
    <w:p w:rsidR="009B45DF" w:rsidRPr="00B33FC8" w:rsidRDefault="009B45DF" w:rsidP="009B45DF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понимание образной природы литературы как явле</w:t>
      </w:r>
      <w:r w:rsidRPr="00B33FC8">
        <w:rPr>
          <w:snapToGrid w:val="0"/>
          <w:sz w:val="24"/>
          <w:szCs w:val="24"/>
        </w:rPr>
        <w:softHyphen/>
        <w:t>ния словесного искусства; эстетическое восприятие произ</w:t>
      </w:r>
      <w:r w:rsidRPr="00B33FC8">
        <w:rPr>
          <w:snapToGrid w:val="0"/>
          <w:sz w:val="24"/>
          <w:szCs w:val="24"/>
        </w:rPr>
        <w:softHyphen/>
        <w:t>ведений литературы; формирование эстетического вк</w:t>
      </w:r>
      <w:r w:rsidRPr="00B33FC8">
        <w:rPr>
          <w:snapToGrid w:val="0"/>
          <w:sz w:val="24"/>
          <w:szCs w:val="24"/>
        </w:rPr>
        <w:t>у</w:t>
      </w:r>
      <w:r w:rsidRPr="00B33FC8">
        <w:rPr>
          <w:snapToGrid w:val="0"/>
          <w:sz w:val="24"/>
          <w:szCs w:val="24"/>
        </w:rPr>
        <w:t>са;</w:t>
      </w:r>
    </w:p>
    <w:p w:rsidR="009B45DF" w:rsidRPr="00B33FC8" w:rsidRDefault="009B45DF" w:rsidP="009B45DF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понимание русского слова в его эстетической функ</w:t>
      </w:r>
      <w:r w:rsidRPr="00B33FC8">
        <w:rPr>
          <w:snapToGrid w:val="0"/>
          <w:sz w:val="24"/>
          <w:szCs w:val="24"/>
        </w:rPr>
        <w:softHyphen/>
        <w:t>ции,    роли   изобразительно  выразительных   языковых сре</w:t>
      </w:r>
      <w:proofErr w:type="gramStart"/>
      <w:r w:rsidRPr="00B33FC8">
        <w:rPr>
          <w:snapToGrid w:val="0"/>
          <w:sz w:val="24"/>
          <w:szCs w:val="24"/>
        </w:rPr>
        <w:t>дств в с</w:t>
      </w:r>
      <w:proofErr w:type="gramEnd"/>
      <w:r w:rsidRPr="00B33FC8">
        <w:rPr>
          <w:snapToGrid w:val="0"/>
          <w:sz w:val="24"/>
          <w:szCs w:val="24"/>
        </w:rPr>
        <w:t>оздании художественных  образов литер</w:t>
      </w:r>
      <w:r w:rsidRPr="00B33FC8">
        <w:rPr>
          <w:snapToGrid w:val="0"/>
          <w:sz w:val="24"/>
          <w:szCs w:val="24"/>
        </w:rPr>
        <w:t>а</w:t>
      </w:r>
      <w:r w:rsidRPr="00B33FC8">
        <w:rPr>
          <w:snapToGrid w:val="0"/>
          <w:sz w:val="24"/>
          <w:szCs w:val="24"/>
        </w:rPr>
        <w:t>тур</w:t>
      </w:r>
      <w:r w:rsidRPr="00B33FC8">
        <w:rPr>
          <w:snapToGrid w:val="0"/>
          <w:sz w:val="24"/>
          <w:szCs w:val="24"/>
        </w:rPr>
        <w:softHyphen/>
        <w:t>ных произведений.</w:t>
      </w:r>
    </w:p>
    <w:p w:rsidR="009B45DF" w:rsidRPr="00B33FC8" w:rsidRDefault="009B45DF" w:rsidP="009B45DF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9B45DF" w:rsidRPr="00B33FC8" w:rsidRDefault="009B45DF" w:rsidP="009B45DF">
      <w:pPr>
        <w:widowControl w:val="0"/>
        <w:jc w:val="both"/>
        <w:rPr>
          <w:snapToGrid w:val="0"/>
          <w:sz w:val="24"/>
          <w:szCs w:val="24"/>
        </w:rPr>
      </w:pPr>
    </w:p>
    <w:p w:rsidR="009B45DF" w:rsidRPr="00B33FC8" w:rsidRDefault="009B45DF" w:rsidP="009B45DF">
      <w:pPr>
        <w:widowControl w:val="0"/>
        <w:jc w:val="both"/>
        <w:rPr>
          <w:snapToGrid w:val="0"/>
          <w:sz w:val="24"/>
          <w:szCs w:val="24"/>
        </w:rPr>
      </w:pPr>
    </w:p>
    <w:p w:rsidR="00320A67" w:rsidRDefault="009B45DF" w:rsidP="009B45DF">
      <w:r w:rsidRPr="00B33FC8">
        <w:rPr>
          <w:sz w:val="24"/>
          <w:szCs w:val="24"/>
        </w:rPr>
        <w:br w:type="page"/>
      </w:r>
    </w:p>
    <w:sectPr w:rsidR="00320A67" w:rsidSect="0032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B45DF"/>
    <w:rsid w:val="00320A67"/>
    <w:rsid w:val="006B0E92"/>
    <w:rsid w:val="008B4EBF"/>
    <w:rsid w:val="00911A75"/>
    <w:rsid w:val="009B45DF"/>
    <w:rsid w:val="00CF3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DF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2017-10-30T13:49:00Z</dcterms:created>
  <dcterms:modified xsi:type="dcterms:W3CDTF">2017-10-30T13:51:00Z</dcterms:modified>
</cp:coreProperties>
</file>