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FD" w:rsidRPr="008A61FD" w:rsidRDefault="008A61FD" w:rsidP="008A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A61F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к рабочей программе элективного курса «Практикум по решению математических задач»</w:t>
      </w:r>
      <w:r w:rsidR="008B213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11 класс</w:t>
      </w:r>
      <w:bookmarkStart w:id="0" w:name="_GoBack"/>
      <w:bookmarkEnd w:id="0"/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8A61FD">
        <w:rPr>
          <w:rFonts w:ascii="Times New Roman" w:eastAsia="Times New Roman" w:hAnsi="Times New Roman" w:cs="Times New Roman"/>
          <w:sz w:val="28"/>
          <w:lang w:eastAsia="ru-RU"/>
        </w:rPr>
        <w:t>Данный элективный курс дополняет базовую программу, и рассчитан в первую очередь на учащихся, желающих расширить и углубить свои знания по алгебре, качественно подготовиться к ЕГЭ. Он поможет школьникам систематизировать полученные на уроках знания и открыть для себя новые методы их решения, которые не рассматриваются в рамках школьной программы. Элективный курс рассчитан на 34 часа, т.е. 1 час в неделю.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Программа элективного курса составлена на основе федерального компонента государственного стандарта среднего (полного) общего образования, методических рекомендаций для поступающих в высшие учебные заведения, требований к ЕГЭ. Курс построен с опорой на знания и умения, получаемые учащимися при изучении математики в старшей школе.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Материал данного курса содержит нестандартные методы, которые позволяют более эффективно решать различные задачи.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К нестандартным задачам традиционно относятся задачи, которые выделяются необычной формулировкой, а также задачи, для решения которых требуются умения нестандартно мыслить, переносить известные методы решения в непривычные ситуации, проявлять находчивость и сообразительность.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Нестандартные задачи способствуют развитию логического мышления, математической интуиции, творческих способностей, прививают навыки исследовательской работы.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Наряду с основной задачей обучения математике – обеспечение прочного и сознательного овладения учащимися системой математический знаний и умений – данный факультативный курс предусматривает формирование устойчивого интереса к предмету, развитие математических способностей.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b/>
          <w:sz w:val="28"/>
          <w:lang w:eastAsia="ru-RU"/>
        </w:rPr>
        <w:t>Цели курса: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8A61FD">
        <w:rPr>
          <w:rFonts w:ascii="Times New Roman" w:eastAsia="Times New Roman" w:hAnsi="Times New Roman" w:cs="Times New Roman"/>
          <w:sz w:val="28"/>
          <w:lang w:eastAsia="ru-RU"/>
        </w:rPr>
        <w:tab/>
        <w:t>углубление курса алгебры и начал анализа 11 класса;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8A61FD">
        <w:rPr>
          <w:rFonts w:ascii="Times New Roman" w:eastAsia="Times New Roman" w:hAnsi="Times New Roman" w:cs="Times New Roman"/>
          <w:sz w:val="28"/>
          <w:lang w:eastAsia="ru-RU"/>
        </w:rPr>
        <w:tab/>
        <w:t>изучение современных нестандартных методов решения в соответствии с программой для поступающих в вузы и требованиями, предъявляемыми к выпускникам на едином государственном экзамене;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8A61FD">
        <w:rPr>
          <w:rFonts w:ascii="Times New Roman" w:eastAsia="Times New Roman" w:hAnsi="Times New Roman" w:cs="Times New Roman"/>
          <w:sz w:val="28"/>
          <w:lang w:eastAsia="ru-RU"/>
        </w:rPr>
        <w:tab/>
        <w:t>развитие логического мышления, пространственного воображения, алгоритмической культуры;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8A61FD">
        <w:rPr>
          <w:rFonts w:ascii="Times New Roman" w:eastAsia="Times New Roman" w:hAnsi="Times New Roman" w:cs="Times New Roman"/>
          <w:sz w:val="28"/>
          <w:lang w:eastAsia="ru-RU"/>
        </w:rPr>
        <w:tab/>
        <w:t>овладение математическими знаниями и умениями, необходимыми в повседневной жизни, для изучения естественно-научных дисциплин, для получения образования в областях, требующих углубленной математической подготовки;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8A61FD">
        <w:rPr>
          <w:rFonts w:ascii="Times New Roman" w:eastAsia="Times New Roman" w:hAnsi="Times New Roman" w:cs="Times New Roman"/>
          <w:sz w:val="28"/>
          <w:lang w:eastAsia="ru-RU"/>
        </w:rPr>
        <w:tab/>
        <w:t>воспитание средствами математики культуры личности,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b/>
          <w:sz w:val="28"/>
          <w:lang w:eastAsia="ru-RU"/>
        </w:rPr>
        <w:t>Задачи курса: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lastRenderedPageBreak/>
        <w:t>•</w:t>
      </w:r>
      <w:r w:rsidRPr="008A61FD">
        <w:rPr>
          <w:rFonts w:ascii="Times New Roman" w:eastAsia="Times New Roman" w:hAnsi="Times New Roman" w:cs="Times New Roman"/>
          <w:sz w:val="28"/>
          <w:lang w:eastAsia="ru-RU"/>
        </w:rPr>
        <w:tab/>
        <w:t>повышение математической подготовки учащихся, овладение знаниями и умениями в объеме, необходимом для успешной сдачи экзаменов и продолжения математического образования;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8A61FD">
        <w:rPr>
          <w:rFonts w:ascii="Times New Roman" w:eastAsia="Times New Roman" w:hAnsi="Times New Roman" w:cs="Times New Roman"/>
          <w:sz w:val="28"/>
          <w:lang w:eastAsia="ru-RU"/>
        </w:rPr>
        <w:tab/>
        <w:t>систематизация нестандартных методов при решении текстовых задач, преобразовании тригонометрических выражений, решение уравнений и неравенств, содержащих обратные тригонометрические функции, показательные и логарифмические функции;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8A61F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решение комплексных задач, связанных с построением графиков функций и фигур, вычислением периметров и площадей построенных фигур. 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Общими принципами </w:t>
      </w:r>
      <w:r w:rsidRPr="008A61FD">
        <w:rPr>
          <w:rFonts w:ascii="Times New Roman" w:eastAsia="Times New Roman" w:hAnsi="Times New Roman" w:cs="Times New Roman"/>
          <w:sz w:val="28"/>
          <w:lang w:eastAsia="ru-RU"/>
        </w:rPr>
        <w:t xml:space="preserve">отбора содержания программы являются: 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 xml:space="preserve"> 1. Системность 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 xml:space="preserve"> 2. Целостность 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 xml:space="preserve"> 3. Научность. 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 xml:space="preserve"> 4. Доступность, согласно психологическим и возрастным особенностям обучающихся классов. 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 xml:space="preserve">      Программа является модернизированной, составлена на основе программы автора Кузнецовой Г.Н. для общеобразовательных школ, лицеев и гимназий.</w:t>
      </w:r>
    </w:p>
    <w:p w:rsidR="008A61FD" w:rsidRPr="008A61FD" w:rsidRDefault="008A61FD" w:rsidP="008A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61FD">
        <w:rPr>
          <w:rFonts w:ascii="Times New Roman" w:eastAsia="Times New Roman" w:hAnsi="Times New Roman" w:cs="Times New Roman"/>
          <w:sz w:val="28"/>
          <w:lang w:eastAsia="ru-RU"/>
        </w:rPr>
        <w:t>Представленный курс содержит 6 тем.</w:t>
      </w:r>
    </w:p>
    <w:p w:rsidR="00A47F40" w:rsidRPr="008A61FD" w:rsidRDefault="00A47F40" w:rsidP="008A61FD">
      <w:pPr>
        <w:jc w:val="both"/>
        <w:rPr>
          <w:sz w:val="24"/>
        </w:rPr>
      </w:pPr>
    </w:p>
    <w:sectPr w:rsidR="00A47F40" w:rsidRPr="008A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FD"/>
    <w:rsid w:val="008A61FD"/>
    <w:rsid w:val="008B2137"/>
    <w:rsid w:val="00A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0EA2-D3E7-4195-ADDF-AF671BF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Mitiay</dc:creator>
  <cp:keywords/>
  <dc:description/>
  <cp:lastModifiedBy>Mitiay</cp:lastModifiedBy>
  <cp:revision>3</cp:revision>
  <dcterms:created xsi:type="dcterms:W3CDTF">2017-10-30T12:30:00Z</dcterms:created>
  <dcterms:modified xsi:type="dcterms:W3CDTF">2017-10-30T15:32:00Z</dcterms:modified>
</cp:coreProperties>
</file>